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4AC1" w14:textId="014B50A0" w:rsidR="00F86901" w:rsidRDefault="00F86901" w:rsidP="004E2399">
      <w:pPr>
        <w:pStyle w:val="HeadingNumbered1"/>
      </w:pPr>
    </w:p>
    <w:sdt>
      <w:sdtPr>
        <w:rPr>
          <w:rFonts w:eastAsiaTheme="minorHAnsi"/>
          <w:sz w:val="22"/>
          <w:szCs w:val="22"/>
        </w:rPr>
        <w:id w:val="1268959402"/>
        <w:docPartObj>
          <w:docPartGallery w:val="Cover Pages"/>
          <w:docPartUnique/>
        </w:docPartObj>
      </w:sdtPr>
      <w:sdtEndPr>
        <w:rPr>
          <w:rFonts w:eastAsiaTheme="minorEastAsia"/>
        </w:rPr>
      </w:sdtEndPr>
      <w:sdtContent>
        <w:p w14:paraId="53CDBE23" w14:textId="424187F9" w:rsidR="000D4D7B" w:rsidRDefault="000D4D7B" w:rsidP="00CB5DDB">
          <w:pPr>
            <w:pStyle w:val="NoSpacing"/>
          </w:pPr>
          <w:r>
            <w:rPr>
              <w:noProof/>
            </w:rPr>
            <mc:AlternateContent>
              <mc:Choice Requires="wpg">
                <w:drawing>
                  <wp:anchor distT="0" distB="0" distL="114300" distR="114300" simplePos="0" relativeHeight="251586048" behindDoc="1" locked="0" layoutInCell="1" allowOverlap="1" wp14:anchorId="0265AFAA" wp14:editId="670A2183">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33600" cy="9125712"/>
                    <wp:effectExtent l="0" t="0" r="19050" b="762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accent6"/>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546707" y="6900785"/>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0">
                                    <a:solidFill>
                                      <a:srgbClr val="2B8826"/>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72F48FC" id="Group 2" o:spid="_x0000_s1026" style="position:absolute;margin-left:0;margin-top:0;width:168pt;height:718.55pt;z-index:-251730432;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ddyQAAJ4CAQAOAAAAZHJzL2Uyb0RvYy54bWzsXVuPI7eOfl9g/4PRjwts2nVx2R6cyUE2&#10;NyyQzQYnvTjPjtt9wem2vbYnPdlfvx9JqUyVKJXT9sxJZioPKU+bZlGURH6kKOkvf33//DT6dbXb&#10;P27Wb6+KL8ZXo9V6ubl9XN+/vfqfm+/+fXY12h8W69vF02a9env122p/9dcv//Vf/vKyfbMqNw+b&#10;p9vVbgQm6/2bl+3bq4fDYfvm+nq/fFg9L/ZfbLarNb682+yeFwf8c3d/fbtbvID789N1OR431y+b&#10;3e12t1mu9nv89Rv58upL5n93t1oe/vvubr86jJ7eXkG2A/9/x///hf5//eVfFm/ud4vtw+PSibF4&#10;hRTPi8c1Xtqy+mZxWIze7R4jVs+Py91mv7k7fLHcPF9v7u4elytuA1pTjDut+X63ebfltty/ebnf&#10;tmqCajt6ejXb5Y+/fr/b/rz9aQdNvGzvoQv+F7Xl/d3umZ6QcvSeVfZbq7LV+8NoiT+WRVU1Y2h2&#10;ie/mRTmZFqUodfkAzUe/Wz582/PLa//i60Ccly0GyP6og/15Ovj5YbFdsWr3b6CDn3ajx9u3V9XV&#10;aL14xjD9GwbOYn3/tBpV1Bp6OahaNe3f7KGxU3VUzOtJNYlU1DZ08Wa72x++X22eR/Th7dUOb+fR&#10;tPj1h/0B7wepJ6GX7jdPj7ffPT498T9oqqy+ftqNfl1gkC+Wy9X60JDU+FVA+bQm+vWGfilf01+g&#10;Zt8c/nT47WlFdE/rv63uoBXqZBaG52T3RYV89bC4Xcn7J2P859/uRWNZmCFxvsP7W96OgafUjSgc&#10;G0dPP13xlG5/PM4JJk1sf8Fv3qwP7Y+fH9ebncXg6dC+Wei9kkQ1pKVfNre/YczsNmJQ9tvld4/o&#10;uh8W+8NPix0sCGYErCK+fdjs/u9q9AIL8/Zq/7/vFrvV1ejpP9cYvvOirskk8T/qybTEP3b6m1/0&#10;N+t3z19v0L8F7Ol2yR+J/vDkP97tNs9/hzH8it6KrxbrJd799mp52Pl/fH0Qywdzulx99RWTwQxt&#10;F4cf1j9vl8SctERD7eb93xe7rRuPB8z2Hzd+yizedIal0NIv15uv3h02d488Zo96cvrD9FU2Rj4e&#10;5x4miMw9tnqjicy7e5p3p1qoaQOXcDWCJarLYjyeOPPe2qrxZFp7W1XPi3FVzugtizetrZqNmxqC&#10;CIdidrRl3moV1bgpp7ATZO+qAq8p/VwTc9m1Ws6idlvbhK1lHmTvjq0ludgY/7BZ/mM/Wm++foBF&#10;Wn2138I6UFfR+O7+JDCZ3pC2FryoC0gfN88rqBjX0ym01m2cUlCKxdGup5i05q6roY9g12lqyeD6&#10;brdaEZoY4U9QII1RZ9hJ3/stK1s0q75hwwiLP/rl5b82t/APCwxznisdH1k188ZpuCmLZlbyMIbd&#10;ck6vmFfN1LmCZj6DseRuPPbU8p14ApLGTzOMg1v4AR4Qt64dN2jR3fMTLM2/XY/Go5dRUTq/e9+S&#10;wFQokocRmRse7kcSDIaWpJrbbDDYW5piUo5MRrUimtU2I7S7ZVSNa5sRJkZLhDbZnKaKqC6mNicg&#10;z35Oc0UE/dicCq3saWPLVGh1w0okWJ2i8SJQ+SwlldZ5Siit80mVkEnrPDWWtMqVQJjV7eBcPAha&#10;gbl4v3YDFp/giQBYxVVvN3uChDR6YT9vvJ8FFY3uBLFYrBtGYnhfnhhKIc4873qJ0XAinrpJmOeM&#10;8UTE85OIachwC09rIhyNkJ/WyMK1sjitmYVrZxE0VLTj+okgZzdG2l2NECP9IjYDIIG6l7qJPo5e&#10;4IJgckYPcLawK/T3582vq5sNUxw6wB/vOn77tNZUFaYgNAXL4hTrv/bPLTObSZNhN7JkLBPYwSqc&#10;Ric2EfL51/mnvHYqqsN8zrLzjZh5e+65+KdwE2YT38n+S/8UIhk5XUbLp81+RY5J9N9+4D6hrlSO&#10;I0D9Hdh+eO/1HFA9ralHHZ7OhBeJnxNk/GaxfxD4zpxJX4s3iGDXt/zpYbW4/dZ9Piwen+QzK97h&#10;Q4mpjrDxwyFoj40PXWR8QTTMcZXECa59Dv9+DLwDX9TFO2yILo13ELXMPN6ZjyczwTMK78zqwgPK&#10;upyOKwbc6HSPm/Sw/X14B0aNx9URzGgHTC6qbNhWk4fyqAkGq8UEM/LjMZfA985tNrBFLZtqavPR&#10;nndOntcQB/ag5dMk+GjHW4DIZBRgnYLBQNwyjXUgjM0pwDrFOKGkAOykeWl1N4wsYqlCsJMUK1B5&#10;ilWg81migVrphd13cB7HjiknCUZa6SmJtM7VmMQMGGCTgQv/BLApCVMLBxCLACGSa27R8KtQFqYM&#10;oSwyH69HWSJbK5pHHP4pyKPCsAd2mufxSSNUsEVZSESmlbg5s8eOXnBf+FLYmJPoGsFFhRj1JLtK&#10;yObe0fiX+ae0FK6CRPPw2X/pnwMQ20luxOU5P1gq85MHYvCAXSDG+PvSQCyVl/OJpxL/eSCGlaZ5&#10;dcHMU5xW6iKxopxyq1NQjL1nzEZDMXKeFhuNC9ibx2w0KpgS7LH4aFRQESqI+WhQUExSjDQqKDh/&#10;FXPSqKDi/JUlUgDFyoRQARKrkZyym0cJhhZqSqYvFiuAYk1FGTpTLq3zCSNEg1eodUobmry03mep&#10;NmrNz2sCdiavQPVjxtOGYFr5cD4pjVHOuNVYUU3sMVHqoY7kAwF9SzZKlRy5IdFojrBSj3hik+Km&#10;e6CoEl0A96beWTZJbroPinGqpboTCiwkpGTTvTBNdEKpO2Fep+YSOfNWa0hfmkqrdBdM56lWVroH&#10;Ut1Z6Q5Iz4BK679MdCYt+bbCp2dmpbXPKfh4zBIwa1mlDQai6yNZwvRQpqpllbZikOFIlmhgHSo+&#10;MR5qrfcUJ612bemHOMnOn396cVIyrCI7DKx+A0sr6c98lp4MLZP7IKaHHDOZyX0o0EOOycrkPvbp&#10;IceEZPIgJEw21cUuN7BopzSVLBpxh9E6idw1FXbpJHLXVNiek8hdU2FfTiEn+0Kyw4acRO6aWgdN&#10;PT+2JjEQW7PHfn1wLW3pZuzDYBK2Eu2deu34L/3TBeBMBKvslOK/9U8XvIoy4AeyZAQm8Ep4niyZ&#10;W7qAs8uSTaR/4V+zZDN5KUBalqwYw6NBOMJfeULyokQIaJUndCPKg69kggBwyXFE4lrGnlevfzo1&#10;j92rgXWyhFNpC2BMlgzLPjIE8q91De7rD2cW+3oX3h7a6x0qopGecSfDvGcI23NhWL26YP3XJ580&#10;wUTpJk148l86aVKhHmomk7eeNYhpXH2MT5pMi5qMBZV6IQDEWpf3nGetXtUUYKHKDLZH50M0mCYI&#10;PJuwQdYksPstdE9wgepakgQXHbtwHBTLoiOXhgI9QxgdtpS04hSz0VEL6oRtPlBwK3FBlUMxHx2y&#10;lLwEZsgTZEtsecJcybiwBQpTJaZAQaJkwokSSyKt6YREoaYpDrYYaV0ndBQsWc3GCWXTGsVR25Q3&#10;iLWNRYIjDaSxZQrTIzanIDkymyT0HaRGKACORQryIjNowFRTqfWdkEjrO6kllHQeNUBJRUMiPbYb&#10;XrU0Og71pUdGFPsajLS2k0MpSIRQHiRmFKRB6tTgDrIgnJ40OGkjkpxvYQ7EtmlBCqSoKDVjaCnI&#10;gGAyma0L9Z1gpNWdMpBa38pCDpmGIdMg2HXINETlmn+CTMPZuQDYQUoFkH2yMgH0NXCgD/JT1Ywd&#10;Mh9R+qcL84VXkw8ryQsx8uwLfJkMdjobfQoz+IUslYSocENZKuEFr5elckWq8LJ5MhhtNNP5hXTY&#10;7snyDYB1J2Z4dy60d7z6JGNefc0Uo9GnMlFsn/pdGXBfX9LCDo+MnkyCJPx6hllixA4R+xCxG1tS&#10;/SYwF4q7fZOEvLsRO8/Ai0fsTYVNVzIvy6oo8JnDaB+xl3Vd+/01c+yvuWC9aRyOdyP2BquanaBe&#10;R+wFL37FbDTarim0MfjoyKbkMoeYD4zCMbRDRG4y0pENQ+0iZqShdolldJORhtqyMhsz0lC75BpY&#10;o2lB3D7lxeeYUxC5V7wjxmIVqjuh7yB4rzm9YfHSKi9kjdeQSyt9gp4xdUWVcMeuqRP9F0TwE67k&#10;sOTSiqftWFgTN+TSqm8KqpgweIUxPCJ9k1cQxYNLglegeylwiOUKAvnJnCprLbkC3ReJMRGUN0w4&#10;uLR4ad1jDNpN1EO+blLq0qqXcm2jhVrzFSpazBYG8XzNRRIxqyCiL1PKCiL6kktBDFbayCTndBDS&#10;S+2SwUoPeWz2TDRQqz0xEYOqBgrFXfcNofgQig+hOCoLrJ2T/4xQ/OzYmjwUBdc0wa3gOlw0TMXW&#10;ruilzsd25K4oOGr35fvY2z9dDA6JQAZbmI0U3aIt0EuWjDAnuAGZZMlohYnogDrydG51F4giT0cl&#10;WOAHtJCnw+ZKogMS6KETrRwNsVeaf7qlcbfYDg+e54cNqiwfRm0uHod2RS158dzOA3jVLLca3hyN&#10;hcfMklFynsh6RoALN+DpstzCIezVNUTRQxR9ehSNydKNonkIXzqKxjEptVv3nqKuxu0FOO7anJTV&#10;DJOD173H8wsG0VKpppe0oxg6G0JjDfllFDPR4JaX4uKNnzqiKCnQibloXJvgokEt4+OYi44ksLoO&#10;UBu1SIcRBI1jJjqGYGDsM62f86bBs1EI9Mwg5BwMQjzIkfoO8YbeP8U/Uj6sn8p5lrYe0/PwT+E1&#10;OBZ/2tawC633xMBEehZ2q+tYGDBe2rGgSKqaurFfTKpKCqaOjgV+hbJv7FhQuXjJ7CyBs5xjEQCv&#10;KXTCivddRCVZ2q9gm//DKGai/YrNRLsVPmAoZhK4Fcl2dZuj3QpnUmMu2q3YTLRb4T03MZMgGyt5&#10;m64oQS6WvJNwGbI2dsDuotYbqE1CIN4ycLYzo8gKETV0//qAGuMBXqot8Pd+xz/F/wgRAr5cAOfi&#10;vHYkeBb+KawgMt7XUyb9Yf1d9njM4QgcKP9TOQIHFrPr8zjVc2mfN8GSJGWyMbInzWyOAxTFYPol&#10;yaactEuSOC+yGV+miriacxQz56yEdmvdiGoquSZNoj1fko92fmTlDT7a+VUTqnAFt6670P4PO1VN&#10;RtoBVgX5UYORdoHYV2oy0j6w5HMIDUbaDRa8+9poW+AIS3hLU6bAF6JvbakI6Lfrf7T6YvPSGi95&#10;zc6SSysdJ0wmeGmtl7yWaPHSei8qWpc01BWsS1bYO25qPqgsnqfE0qqvx6XNKliWRCRuShWsStZc&#10;FG60MKgt5opQo4HhoiQH7RYrrXgueLdYab03vDhmsQr0npjHpR7vzZQWEi1WesQnBlaw2XpaU2WA&#10;wSlYkkzM5WBFEjwSnPRw5wRHbBUojm6nxJTBqCWT1nlieAY1xlMuoLA4aZUn9BSsRyY1TjtCWsm5&#10;FsMYB8Eu64ar8Q2hKIvesuIlc4NVsMsaMZWt82CXdUPw32KllS6VD5ZUWukpL0NVY0r0hOGrtdax&#10;My8hlh7pOE4+0UKt96JJzBqAy6NcJcpJzLFOJ6G00iMZass10a60RBmCzUuP9hKHU5iqp3Wk9o0F&#10;Ds2weWnVlzMq7jC6caJ1j2OWEry07iu4E5uX1n3KT9Dez1b4iutELLG06jlcNgYXneJ0ZJUaXY3W&#10;vBpbQ4z5e2LM5D5zl3i8QS5GhaRpcoxKoNubs06bTXPH4GLuPqXas6UeA4jI25XRHnLMTiY/raku&#10;cXvTYvQe7phjzN0vIveQu6ZKnaCkACh6x6/MpX7X1OE4AH8yrT8+mrwd6T08DiCpSFQMCLlfEM53&#10;E3kt5n5ar2Kru5CfNoDJ9xB3eJdTJp9bub9pDw3Oy06FFsz9tKZOXFMnpzXVHQJw024Uzwvjjuy7&#10;gTlXTT079UW+h3Jf5F6s5Bd/DyX4lFWqnqRL55NV/ilJKwS2rNI2We2/9k9HRtsm8VIcBpBLlCEo&#10;ZTLEnXk6AjJgh5gyT+cOUkC8mKVDpMj8EAvm6Qji472I87J0OF+RyBDDZcmwTsZkPZtT3B4EuiUn&#10;qzzpCcRVWTK38QQIPksG5EP9hdmee6e80iEZDF3f6/4pvS9zGnFMlpeoFjFKlkrk6pPelTkhtsgy&#10;84U6ssaclL8BpKTu7KlLoonHvZ4flED6TAcsnxUOKJ7pgNOzdEDoQtciEK99/5ReAPpmOuDrPL+Z&#10;+A93+nNSK0DNzK9nzgARM1lPIj1lboYaoaFG6PQaIYzIblqbB/sHTGs3c6zldpdycdGbP0+0Gk/n&#10;7Qw+62gMThaxzdDp6m4wiPvUaHprEh2Dc+4qYhLE3xQyG1wwjdvYlHMVEZcg8uZTC2NZ4DFaLgUn&#10;rSI2OujmzSyGMOjolg1vPxFjqlutA27ZXW/wCRLZUkAVyROmsWeU6bA4aS0jTYOEQswp0DPie5uT&#10;1rTk0GJOga4b2lpjyRRom/NeMSet7gJZYJuTVniCkVb4LCFRkL22uz/MXaf4aG3bEyNIXFOaxCkI&#10;Du1zLhRLxoH2UnyaXFDC55smwThCgHfGDUF0sgcCNRqWVqAmqNljyVSYJghcLo5IQjUBnD3n25OZ&#10;A3ztKdJ3tfcwqFkQ6SoBi1keu5IK8M7jzPSQ1T8ddBXRijZU9l/7p5C5OgsYsaxsguZnPuz2PPzT&#10;8WLB2gMY/Zf+KURhF/nvBsg6QNbTISu8Zheycpx8cciKZWCXDmnm4/FUZuax+rCe47ZiX9aO2M4H&#10;iedDVp5oGpl1ISvi6wxilZX3iImGUljSQyl5xCXAUVwcH3HRMCrBRWMoRhoRE42gCGiIJJ8ezjjf&#10;46HnaaPb5AyH51JwrY691fVP5zEwPOBYeqjOt9+4HL29a/p+78DA/X6EXLxPy3eumJMaO7lL+Ond&#10;M25MPV4NLdMAf6XLwfnC6jndGO28WcuIr7e733OQ515FV/dm73smYv262jPmP7fvm/g/o69z75th&#10;W8zHfB/2Bv7OF5KArLmwgVP/Z7OBNGd9Lz49unWnCekWvEb75eJpdQu44jpEd376isDd/S/t/ePl&#10;f8xm7dbL4IrB4Y5AubSxvV3bXQv4T7ojkOp9Om4Zf4KXurhbPhZINrPprL1U2xdI4hQX75abhm5H&#10;lnT82V6ZF1hyThmriBmnTPmNiIV2yXLvcMRDu2RKIkU8tEOuqQQulkM7ZFMO7Y+5Ii/modMZ5NQj&#10;OXQyg+8tiXkEuSOTSZA5ImQgTMjK+Durh2uBcWWru/fYzkBAW+fF2RgOAB1Q/dlRNo8SyOOxhn8K&#10;5pAou+1i/6V/CpEEvD3rh4JLkMCSye45+OcQfO6GC9i+eH5c7jb7zd3hC2xKuN7c3T0uV9cvm93t&#10;9cnBJ2HprpdjcHNxLzfDaeEwqYDk+DCZoMaKnYv3cvos8dnULadgop3t5iQVlPNzhdQGaBKdWyYH&#10;EzMJPB2vl8RctKvjLH7MJnB2vGASs9HejhcoYjba36GsH5numI12eInDf7XLAwebT+D0UE9saSdw&#10;e2lOWs2FfWwzQZ92nQcHqZlNo4qGlojXlGIVUWqwpWFcYegoOImMHLrBR+uaFxVE1YNLt6v0bJf+&#10;h1pUOBtfYJRwHh8j4WyEwctzSYThylp6Cmlc7h21VDn4QFJT6r0dvx5d+KegDFcd2EdGExXc2jo8&#10;z8Q/hZlbYuiBSOdnZYLIuk1jSEbl8N6vXARU6fh9+bB6XrURfOLnQ/h+avh+/bK9f3O/2/68JQwX&#10;fFz++Ks7MhVWVnDJ97vNu61EZ0QMiu/ppz8BAMJj08cfNst/7EfrzdcPuDF79dV+u1oefIqm+5P2&#10;ffJ7jy6AnUbvaeWrcZOiRpJm7i9l9RilqMZNiao53qCP62Ins4YBOozZA+XPQg5NPZ+jgItRzvLh&#10;2/eH0ZIIpvWU6st5j38znc47afajckhCQmEv++3o/fPTGp+2SCk+HA7bN9fXPKYX+0tgQACDDgT8&#10;IBUzMCBTp91JgY2gcgb1cfmhmM/a62QIDV4u01H44pz7W9fSm+4CBJKh0lNHEg1O5EzSmI0GJ8WE&#10;1iAMRhqc4DpVnLAZM9LgpBoTEDQYaSAIHjYnDU9qEJmcNBZMctJoENLYnAI0iNuDzdYFcBDHEidY&#10;naLxAA8WfH6ooakAEFKWyVB5AAj5GheLkdY5AUKLkVa5UtOACD9fREjDhHNOsCuvh4Tu+EJYliyQ&#10;wx2BBL1gN7JkLBPoYBVOoxObmMSiuOmOX4vZnYWZsLUEM3tOJcQkIviYh6wfHhhSZy2etg8LwYpl&#10;crHo1djxdW8Y4OWp8PKjYCYM/Q5m+iAlGxU2ueKYTp4Zszmu5uS3KMwkqTJGk3XV4KwNNxU9sF2+&#10;2x++X22eedD9itVphqPt2sMR7WBmtdkR9nNxAqmLmdy2hFTejHbUGikWDZlQt/swMthoxISdsiYf&#10;jZjmlIAz+GjnzQclGPJo511MEwIFeIn3ChucNF6CMLZIAV4qgPTMxgWAKc1LAyZUANustMKLKSUH&#10;DU0FgKlKDQCtc6zHJ1hprac4aa3zXQyWTFrrKUZa6UqgAXv9abFXOjWI8QCIcNNWsfLuSvT0eYuD&#10;NJMJqtEIfD1UE9lQG5uDQu4cpHk+x+c2BcIYZZmx3NCHmzlJmAYjw3rro6NDBQin4YDCbBsEg7nL&#10;YJNvFaq20sVnAf3zYy1gvg5s/Z5U4OveMMC5PxScI6/cwXP4E6bBpZdBjxnGybgYV9gIyoDMZxhx&#10;EbnfNVbMy3EnNwhL91o4J4ZJQ7UumsPZayLLERNqeIFjVF5GMRcNLqYlAIHBRqM53qkVswmABV8T&#10;ZPDRuIIxWMxHwwpcfmXL04UVMRsNKlB8bLYqAHKETmI2AYojcOIaNYCT3wNOznbw6BhencMAf71/&#10;p5VheEdZEkh6PXoV+VCZS0kyQhxEJkUQSTJh1h5v4n2nfw4+dH/4ZrF/kEwN52PEgmHFaH3LdvVh&#10;tbj91n0+LB6f5DMr3FWX7nklicy81JmOhlO0X1lKRKtaXR/KC62X9qGYNpVPipTjsu4uJGFlbkbp&#10;V7mfAedJXjArIicn5PxoI4fuaJLAj3KYHrPRjpSPIDT4BI5UbrbjlTr9rtCT0kKSwUh7Ut6o7E6E&#10;0Iy0Ky15ycZgpF0plr+QgIhbFjhTvnfdYBR4U5yzZnIK/ClyYXbjaBy2qSxgrASvQOFym2Dcc0Fa&#10;BMMuwUsrXY4gtJqotV5w4ZShreA00cmMr9oz5NKKp4VHW19a9Y3cABjzIp911BeO3jN5UeFJS4XW&#10;2boPzhMtUGVl89K6b8aJNtJZY+0bEewmeAW6l/tBjTZq3eOmQFssPeTraUosrXpJKsZjPjhStJoT&#10;hDRGRHCkqLvlMJrQVKHZqqHiM2EtVnrQ4w5Ks4HBoaIlw2OLVaD3xJAPThUt5BLUWO20ubeVnTN4&#10;saqCU0UJJDuR4KTbNPVQIt9XIp9OmmFgAGp+vpv0k5oZzjJMHqyIaUtjpj2w6UKJVkx+CsRogp8R&#10;iEmasudYMnJEHIjll8Td6QPANxQ5JAMxOlEW3KpxngznYDGZrNIluQGTMB1ueMm+FXiD6YAo8nSu&#10;QhNoIU/nmgEk0EOHfkJzj4bYR5z+6Wo5UcXJdOOe97pwd9JzsJvD9PC8WfFcehxeNUvmbjmEx8yS&#10;kadGW+ENs2SuuhWeLksmEXs3b3/J4yBel24eEtqEctfvnr/ePCHvcoXjZJcPm93bq4P/+PUB/wLN&#10;J3K9B43XbjDOVuTSwTjKNJGoFjuAM8ARmdMEOVYo4C8wSxKL49xDyCWG9uwCBTGKOmLVQJmA5DSb&#10;0D7hrsQp4faYi8bHJZ+Nzo3SouigJMFFQ2M5Bi3iouMROfY9apEORghgx1rRMeBRK585ukbzz1s0&#10;plAKUAaD4/VIhnjA9cgAS6IFB1N7qCg1QggljygG9zTkig837/++2GHrBXYa+KS3+wd2GnykLQeU&#10;V+u6Jy47uLR7KsY4DVnQO7ac1ti+EbonfeMi0saXc09yFK/2CV33JNdvawqdw5F0lwh7XJGFxWjz&#10;KXLjYvbII5uJdk7Y2IALCiMmgXOSdFlXFO2ckFGzuGjnRH4y1ol2TnLjYiRKkBmWHFJXlCAvTD5O&#10;GvSZ+7hk4oM0Cl/xoW5cPL+Kqs07+HjTPyXulOi052A+2t2BRrYjwbPwT2EFMwSint2Ug9ccvOYf&#10;w2tiTHe9JtvLS3tNlCEV7gz4Wm9j9GVKuJkYhUouqqMF2HZHyVlhHd14hy33krHRjrHrOqcQjqPM&#10;o2fUvjPJR7tPju1iPjq4qxo+kyCWR3tQufAvZqRdKI6zsBumnSg2zyHajBlpL1rOyQMaGtKOFNUn&#10;NqfAlZa8amiwCrwpXSRmShWsstL6sCkWpSFawFKWVJBltDBcZUW8bPPSWqfLK21eWu+FHJcRd2Cw&#10;ylrJlX+x5ilv2UpP9e62XFr3Na+UG20MVllTTQwWWWUF0mIVjPXEyArOvp6kWhissZa008IYEFRL&#10;0aqhkQtBY2Wh1PdIJYd5xHoPL23kFXyrgVrvKaG01qd8/LnBKVhhTXAKFljBwx5XyJkfm5cYCRTQ&#10;t4qa8mGilkzaxCTGerC8mm6dVnmqddrENFxPYMmkNS5H1cSdF17aKPfqxeMgvrTRGFK0sbHV1ISP&#10;nDekovWFlgq3aZqjE4tJRyLcJGx3Hy2RtKy4AMCSSg/0mndhW1JpreNIgIRYWu8V10tYvLTeC9zS&#10;ajdRj/WSD9Y3eFHhcNvEkncWGW0ML23kDVgWL635EsfumHKFlzbCWZoWmW5/Oco1S7QxvLQxKZfW&#10;fcXJV6uNWvdcx2E1Uau+ahLIAzd5HYWX65njIR9c2gh5bG3FlzYKpyFM/T3VwOmoFkOWo1q/wsCL&#10;1mlyjEomZwAt+WBK5eJX1l2Drvz3pr2WrIc7Bhdz98vPeXK3gDJc2njvj0z2B0KS2yVFyrpGbzdV&#10;rlfbi9LyenfL/51Ch+QgoKuNWZjTetXdLXbTZirywrjV9OHSxmgQfA6XNpIb4xUlOAVrSYm/x+Dz&#10;tQWp20A8Xb44ApEtD+WeU0jpGEYa8TjpIVceg6iUyfq2PSDkFDo5Fgmz2Wfj/FOyclSOQ69FwJh9&#10;L7IUQtdz0BnCQKZDoJfnR0d8470I4rJ07rV9hSp+3aHnre4yQARW2ZdSKA3Zmp7iIkAf6rCee1Ic&#10;VQtAvP79U/pBtIFAJi/Y73gjApAsLwqAqZE9t9n4Wxuh4dy4xG2N3J3tSVK+ef4pzUSOmMn6jk+h&#10;YBLCAcxn3woYz3QA6lk6QHShg/fPtQLwm+mKdhuDF98/3ayZyXuLHn6Azcyvp8wKkJjJeu519fam&#10;24ah5okTlMMGpI+4qIzp3k2Ps8H/gOnxyXxcj7unskxwKgugIu0/wmFndA+kzO+zkuOUZ5CFsVxm&#10;vJCzBTQJpnEbflMOJWYC+9JSFJRAMbjoIJ5C+JiLTp7I2cGxLDp8x/4Diw2MWCuMu/uRO1E3SYfu&#10;nK2KpdFxe1HxkcixOEFCXArCXH3AcWEhTIdzAs1QT5AO5yNrYpGCZDh42IoOkuHImFs6Co6uK5C7&#10;MLssOMwY/Wpy0uouOE1stU4rPMFIK9zd/Rj1G8W5bedS6jNWUpgCp8V8Q55gm5E9MYL8t2IzZFsS&#10;CQ4BN52igGQoTOMd5u3z3VYiqYhz7n7EzEMFIY1uK96T7vCeIxXtCcCVuppkOOVgYR55uw7tu/tR&#10;8DkMahayunjreIWcR6r+KYgVs58GkZvgSfn9Xg4A0hxOdhUfMGJZMgH7PdhcmokwI/fCsIt80wbg&#10;OwBfLq38iMAX86gLfBnHXBz4YusQ+XBM2qYsUSXSqaYMbpCsp23cfT7wjQrfMUNbJEHuHbE+j7sj&#10;cNO495QbJAmPxVw07i252D8SRQNfrFJaXDTuZbwSMUEXGu359NDK+X4TPU+bCM9xm7TkT2M47ylc&#10;nqSHavACQ3XgH6M6EEFa1wsw5ru4FzhWB+IGhJoygGx6fXWgvrAQ1yj4bOnZTiAOzTs2Mz6AQPsA&#10;ylpELILUxxS2O+ahPYDJQ9t/LvSIeWj7TzmYSA5t/mvyZzEPHYOTD4l46AhcDv6PdpQFCQ+TSZDu&#10;OAry6TmiZGgLPVNk65e88ou2H6iWHsMBPg5j4PWhIVhQbMWjJBlaCZGMtSSRBJknBUNtHbCPhvxT&#10;Ar7BVw6+8o/hK2Eru76SJ/zFfSXKCN36YlNU5C5DXznF+QTwH3xU2UUP/JQsiE6adyMmt1qvSbru&#10;MmYS+EvOYCNh2wm8tMPkBHbMRrtMvlnGEEb7TKnjjkI87TVxs057wKZuk3abyG+jkDFiox2nFM8b&#10;4gSuU+5PjBgFzjPNSau54AsUY05a0XyxkCWS1rSU4MeMtKr5eCyLkdY1wYJYR0HFPOfTpeMHYPCn&#10;zaej6wBuzkhhY5RwChsj4WycwgM3CUFcCrhdSfWwwj9dPhmTBpgH1+HAIiV5kdSEjNrx65n4pzBz&#10;1Tt9ZLRcB26obMq9kwwDqHoOwBng0QCP+uDR8X5A3rTf3p7If3+5p3398H67xfbhcfnN4rDQ/+Zf&#10;vFmVm4fN0+1q9+X/AwAA//8DAFBLAwQUAAYACAAAACEAXWZITNwAAAAGAQAADwAAAGRycy9kb3du&#10;cmV2LnhtbEyPQUvDQBCF74L/YRnBm93E2KSk2RQRBFEvtl68bbPTbGh2NmQ3bfrvHb3oZeDxHm++&#10;V21m14sTjqHzpCBdJCCQGm86ahV87p7vViBC1GR07wkVXDDApr6+qnRp/Jk+8LSNreASCqVWYGMc&#10;SilDY9HpsPADEnsHPzodWY6tNKM+c7nr5X2S5NLpjviD1QM+WWyO28kpeL3gVOxeUpsX78ukWR6/&#10;3g5hUOr2Zn5cg4g4x78w/OAzOtTMtPcTmSB6BTwk/l72sixnuefQQ1akIOtK/sevvwEAAP//AwBQ&#10;SwECLQAUAAYACAAAACEAtoM4kv4AAADhAQAAEwAAAAAAAAAAAAAAAAAAAAAAW0NvbnRlbnRfVHlw&#10;ZXNdLnhtbFBLAQItABQABgAIAAAAIQA4/SH/1gAAAJQBAAALAAAAAAAAAAAAAAAAAC8BAABfcmVs&#10;cy8ucmVsc1BLAQItABQABgAIAAAAIQAV/8NddyQAAJ4CAQAOAAAAAAAAAAAAAAAAAC4CAABkcnMv&#10;ZTJvRG9jLnhtbFBLAQItABQABgAIAAAAIQBdZkhM3AAAAAYBAAAPAAAAAAAAAAAAAAAAANEmAABk&#10;cnMvZG93bnJldi54bWxQSwUGAAAAAAQABADzAAAA2i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Y8wQAAANoAAAAPAAAAZHJzL2Rvd25yZXYueG1sRI9LawIx&#10;FIX3hf6HcAvdFM20QpHRKEUQpJuh1sf2mlwnQyc3wyR10n/fCILLw3l8nPkyuVZcqA+NZwWv4wIE&#10;sfam4VrB7ns9moIIEdlg65kU/FGA5eLxYY6l8QN/0WUba5FHOJSowMbYlVIGbclhGPuOOHtn3zuM&#10;Wfa1ND0Oedy18q0o3qXDhjPBYkcrS/pn++syRB+GfUXHk01Im88q6Zeh0ko9P6WPGYhIKd7Dt/bG&#10;KJjA9Uq+AXLxDwAA//8DAFBLAQItABQABgAIAAAAIQDb4fbL7gAAAIUBAAATAAAAAAAAAAAAAAAA&#10;AAAAAABbQ29udGVudF9UeXBlc10ueG1sUEsBAi0AFAAGAAgAAAAhAFr0LFu/AAAAFQEAAAsAAAAA&#10;AAAAAAAAAAAAHwEAAF9yZWxzLy5yZWxzUEsBAi0AFAAGAAgAAAAhAJcGdjzBAAAA2gAAAA8AAAAA&#10;AAAAAAAAAAAABwIAAGRycy9kb3ducmV2LnhtbFBLBQYAAAAAAwADALcAAAD1AgAAAAA=&#10;" fillcolor="#70ad47 [3209]"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ntwgAAANsAAAAPAAAAZHJzL2Rvd25yZXYueG1sRI/NasMw&#10;EITvhb6D2EIvpZbjgCmulVAKgVzt5AEWa/3TWivXkmInT18VCjkOM/MNU+5XM4oLzW6wrGCTpCCI&#10;G6sH7hScT4fXNxDOI2scLZOCKznY7x4fSiy0XbiiS+07ESHsClTQez8VUrqmJ4MusRNx9Fo7G/RR&#10;zp3UMy4RbkaZpWkuDQ4cF3qc6LOn5rsORsHtK198vdQVbo9tyMeX8NOGoNTz0/rxDsLT6u/h//ZR&#10;K8hy+PsSf4Dc/QIAAP//AwBQSwECLQAUAAYACAAAACEA2+H2y+4AAACFAQAAEwAAAAAAAAAAAAAA&#10;AAAAAAAAW0NvbnRlbnRfVHlwZXNdLnhtbFBLAQItABQABgAIAAAAIQBa9CxbvwAAABUBAAALAAAA&#10;AAAAAAAAAAAAAB8BAABfcmVscy8ucmVsc1BLAQItABQABgAIAAAAIQD7p2ntwgAAANsAAAAPAAAA&#10;AAAAAAAAAAAAAAcCAABkcnMvZG93bnJldi54bWxQSwUGAAAAAAMAAwC3AAAA9gIAAAAA&#10;" path="m,l9,37r,3l15,93,5,49,,xe" fillcolor="#70ad47 [3209]"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5467;top:69007;width:492;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YyFwwAAANsAAAAPAAAAZHJzL2Rvd25yZXYueG1sRI9PawIx&#10;FMTvBb9DeEJvNauVUlejiCLooYf67/zYPDeLm5c1ie767ZtCocdhZn7DzBadrcWDfKgcKxgOMhDE&#10;hdMVlwqOh83bJ4gQkTXWjknBkwIs5r2XGebatfxNj30sRYJwyFGBibHJpQyFIYth4Bri5F2ctxiT&#10;9KXUHtsEt7UcZdmHtFhxWjDY0MpQcd3frYLd+Zh1p4Pfntv10Lw/v3BpxzelXvvdcgoiUhf/w3/t&#10;rVYwmsDvl/QD5PwHAAD//wMAUEsBAi0AFAAGAAgAAAAhANvh9svuAAAAhQEAABMAAAAAAAAAAAAA&#10;AAAAAAAAAFtDb250ZW50X1R5cGVzXS54bWxQSwECLQAUAAYACAAAACEAWvQsW78AAAAVAQAACwAA&#10;AAAAAAAAAAAAAAAfAQAAX3JlbHMvLnJlbHNQSwECLQAUAAYACAAAACEAoW2MhcMAAADbAAAADwAA&#10;AAAAAAAAAAAAAAAHAgAAZHJzL2Rvd25yZXYueG1sUEsFBgAAAAADAAMAtwAAAPcCAAAAAA==&#10;" path="m,l31,65r-8,l,xe" fillcolor="#f7fafd [180]" strokecolor="#2b8826" strokeweight="0">
                          <v:fill color2="#cde0f2 [980]" colors="0 #f7fafd;48497f #b5d2ec;54395f #b5d2ec;1 #cee1f2" focus="100%" type="gradient"/>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7041BA2" w14:textId="77777777" w:rsidR="000D4D7B" w:rsidRDefault="00000000" w:rsidP="00646C23"/>
      </w:sdtContent>
    </w:sdt>
    <w:p w14:paraId="13A4E44E" w14:textId="77777777" w:rsidR="000D4D7B" w:rsidRDefault="000D4D7B" w:rsidP="00646C23"/>
    <w:p w14:paraId="37D73EA2" w14:textId="77777777" w:rsidR="000D4D7B" w:rsidRDefault="000D4D7B" w:rsidP="00646C23"/>
    <w:p w14:paraId="578A8C77" w14:textId="77777777" w:rsidR="000D4D7B" w:rsidRDefault="000D4D7B" w:rsidP="00646C23"/>
    <w:p w14:paraId="793B933C" w14:textId="77777777" w:rsidR="000D4D7B" w:rsidRDefault="000D4D7B" w:rsidP="00646C23"/>
    <w:p w14:paraId="7D8C551C" w14:textId="73DEB505" w:rsidR="000D4D7B" w:rsidRDefault="000D1EBB" w:rsidP="00646C23">
      <w:r>
        <w:rPr>
          <w:noProof/>
        </w:rPr>
        <mc:AlternateContent>
          <mc:Choice Requires="wps">
            <w:drawing>
              <wp:anchor distT="0" distB="0" distL="114300" distR="114300" simplePos="0" relativeHeight="251729408" behindDoc="0" locked="0" layoutInCell="1" allowOverlap="1" wp14:anchorId="1B66BE0F" wp14:editId="08DCA15D">
                <wp:simplePos x="0" y="0"/>
                <wp:positionH relativeFrom="column">
                  <wp:posOffset>170638</wp:posOffset>
                </wp:positionH>
                <wp:positionV relativeFrom="paragraph">
                  <wp:posOffset>436245</wp:posOffset>
                </wp:positionV>
                <wp:extent cx="588726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8726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84085A" id="Straight Connector 4"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34.35pt" to="477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5iswEAAFkDAAAOAAAAZHJzL2Uyb0RvYy54bWysU8tuGzEMvBfIPwi6x+s4iGssLOcQI70U&#10;TYCmH8DosStAL4iK1/77ULLjuO2t6B60lCgOOeRofb/3ju10RhuD4DezOWc6yKhsGAT/9fJ4veIM&#10;CwQFLgYt+EEjv99cfVlPqdeLOEandGYEErCfkuBjKanvOpSj9oCzmHQgp4nZQ6FtHjqVYSJ077rF&#10;fL7spphVylFqRDrdHp180/CN0bI8GYO6MCc41Vbamtv6Wtdus4Z+yJBGK09lwD9U4cEGSnqG2kIB&#10;9pbtX1DeyhwxmjKT0XfRGCt140BsbuZ/sPk5QtKNCzUH07lN+P9g5Y/dQ3jO1IYpYY/pOVcWe5N9&#10;/VN9bN+adTg3S+8Lk3R4t1p9XSwXnMkPX/cZmDKWbzp6Vg3BnQ2VB/Sw+46FktHVjyv1OMRH61yb&#10;hQtsEnx5e0fTkkCKMA4KmT4pwTEMnIEbSGqy5IaI0VlVoysOHvDBZbYDmjaJRMXphcrlzAEWchCH&#10;9tWpUwW/hdZytoDjMbi5juLwtpBCnfWCry6jXagZddPYidRnC6v1GtWhdbarO5pfS3rSWhXI5Z7s&#10;yxexeQcAAP//AwBQSwMEFAAGAAgAAAAhAJW2TV7eAAAACAEAAA8AAABkcnMvZG93bnJldi54bWxM&#10;j81OwzAQhO9IvIO1SNyoQwtpm8apUFEP3Nq0SBzdePNT4nUUO214exZxgOPOjGa/SdejbcUFe984&#10;UvA4iUAgFc40VCk4HrYPCxA+aDK6dYQKvtDDOru9SXVi3JX2eMlDJbiEfKIV1CF0iZS+qNFqP3Ed&#10;Enul660OfPaVNL2+crlt5TSKYml1Q/yh1h1uaiw+88EqGHabMmq2s/H8Mcvl8Dbfvb+WlVL3d+PL&#10;CkTAMfyF4Qef0SFjppMbyHjRKpjGS04qiBdzEOwvn5942+lXkFkq/w/IvgEAAP//AwBQSwECLQAU&#10;AAYACAAAACEAtoM4kv4AAADhAQAAEwAAAAAAAAAAAAAAAAAAAAAAW0NvbnRlbnRfVHlwZXNdLnht&#10;bFBLAQItABQABgAIAAAAIQA4/SH/1gAAAJQBAAALAAAAAAAAAAAAAAAAAC8BAABfcmVscy8ucmVs&#10;c1BLAQItABQABgAIAAAAIQCQs25iswEAAFkDAAAOAAAAAAAAAAAAAAAAAC4CAABkcnMvZTJvRG9j&#10;LnhtbFBLAQItABQABgAIAAAAIQCVtk1e3gAAAAgBAAAPAAAAAAAAAAAAAAAAAA0EAABkcnMvZG93&#10;bnJldi54bWxQSwUGAAAAAAQABADzAAAAGAUAAAAA&#10;" strokecolor="windowText" strokeweight=".5pt">
                <v:stroke joinstyle="miter"/>
              </v:line>
            </w:pict>
          </mc:Fallback>
        </mc:AlternateContent>
      </w:r>
      <w:r w:rsidR="000D4D7B">
        <w:tab/>
      </w:r>
      <w:r w:rsidR="000D4D7B">
        <w:tab/>
      </w:r>
      <w:r w:rsidR="000D4D7B">
        <w:tab/>
      </w:r>
      <w:r w:rsidR="000D4D7B">
        <w:tab/>
      </w:r>
      <w:r w:rsidR="000D4D7B">
        <w:tab/>
      </w:r>
      <w:r w:rsidR="000D4D7B">
        <w:tab/>
      </w:r>
      <w:r w:rsidR="000D4D7B">
        <w:tab/>
      </w:r>
      <w:r w:rsidR="000D4D7B">
        <w:tab/>
      </w:r>
      <w:r w:rsidR="000D4D7B">
        <w:tab/>
      </w:r>
      <w:r w:rsidR="000D4D7B">
        <w:tab/>
      </w:r>
      <w:r w:rsidR="000D4D7B">
        <w:tab/>
      </w:r>
      <w:r w:rsidR="000D4D7B">
        <w:tab/>
      </w:r>
      <w:r w:rsidR="000D4D7B">
        <w:tab/>
      </w:r>
      <w:r w:rsidR="000D4D7B">
        <w:tab/>
      </w:r>
      <w:r w:rsidR="000D4D7B">
        <w:tab/>
      </w:r>
    </w:p>
    <w:p w14:paraId="1EFB09A1" w14:textId="1CE26460" w:rsidR="00D70783" w:rsidRDefault="00A35672" w:rsidP="00D70783">
      <w:pPr>
        <w:jc w:val="center"/>
        <w:rPr>
          <w:sz w:val="40"/>
          <w:szCs w:val="40"/>
        </w:rPr>
      </w:pPr>
      <w:r>
        <w:rPr>
          <w:sz w:val="40"/>
          <w:szCs w:val="40"/>
        </w:rPr>
        <w:t>Your Company Name Here</w:t>
      </w:r>
    </w:p>
    <w:p w14:paraId="66579B47" w14:textId="4ABC513E" w:rsidR="00F86901" w:rsidRDefault="000D1EBB" w:rsidP="00D70783">
      <w:pPr>
        <w:jc w:val="center"/>
        <w:rPr>
          <w:rFonts w:eastAsia="Times New Roman" w:cstheme="minorHAnsi"/>
          <w:sz w:val="24"/>
          <w:szCs w:val="24"/>
        </w:rPr>
      </w:pPr>
      <w:r>
        <w:rPr>
          <w:noProof/>
          <w:sz w:val="40"/>
          <w:szCs w:val="40"/>
        </w:rPr>
        <mc:AlternateContent>
          <mc:Choice Requires="wps">
            <w:drawing>
              <wp:anchor distT="0" distB="0" distL="114300" distR="114300" simplePos="0" relativeHeight="251734528" behindDoc="0" locked="0" layoutInCell="1" allowOverlap="1" wp14:anchorId="2FFB9ED8" wp14:editId="72FB1337">
                <wp:simplePos x="0" y="0"/>
                <wp:positionH relativeFrom="column">
                  <wp:posOffset>210179</wp:posOffset>
                </wp:positionH>
                <wp:positionV relativeFrom="paragraph">
                  <wp:posOffset>367665</wp:posOffset>
                </wp:positionV>
                <wp:extent cx="584835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848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56BA2" id="Straight Connector 32"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16.55pt,28.95pt" to="477.0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EymgEAAIgDAAAOAAAAZHJzL2Uyb0RvYy54bWysU8tu2zAQvAfIPxC815LTOjAEyzkkaC5B&#10;EjTJBzDU0iLCF5aMJf99l7QtF2lRFEUuFB8zszu7q9XVaA3bAkbtXcvns5ozcNJ32m1a/vL8/cuS&#10;s5iE64TxDlq+g8iv1udnqyE0cOF7bzpARiIuNkNoeZ9SaKoqyh6siDMfwNGj8mhFoiNuqg7FQOrW&#10;VBd1fVkNHruAXkKMdHuzf+Troq8UyPSgVITETMspt1RWLOtrXqv1SjQbFKHX8pCG+I8srNCOgk5S&#10;NyIJ9o76NymrJfroVZpJbyuvlJZQPJCbef3BzVMvAhQvVJwYpjLFz5OV99tr94hUhiHEJoZHzC5G&#10;hTZ/KT82lmLtpmLBmJiky8Xy2/LrYsGZPL5VJ2LAmG7BW5Y3LTfaZR+iEdu7mCgYQY8QOpxCl13a&#10;Gchg436AYrqjYPPCLlMB1wbZVlA/u7d57h9pFWSmKG3MRKr/TjpgMw3KpPwrcUKXiN6liWi18/in&#10;qGk8pqr2+KPrvdds+9V3u9KIUg5qd3F2GM08T7+eC/30A61/AgAA//8DAFBLAwQUAAYACAAAACEA&#10;Y9NdJd0AAAAIAQAADwAAAGRycy9kb3ducmV2LnhtbEyPwU7DMBBE70j8g7VI3KjTlpY2jVNVlRDi&#10;gmgKdzfeOgF7HdlOGv4eIw5w3JnR7JtiO1rDBvShdSRgOsmAIdVOtaQFvB0f71bAQpSkpHGEAr4w&#10;wLa8vipkrtyFDjhUUbNUQiGXApoYu5zzUDdoZZi4Dil5Z+etjOn0misvL6ncGj7LsiW3sqX0oZEd&#10;7husP6veCjDPfnjXe70L/dNhWX28nmcvx0GI25txtwEWcYx/YfjBT+hQJqaT60kFZgTM59OUFLB4&#10;WANL/npxn4TTr8DLgv8fUH4DAAD//wMAUEsBAi0AFAAGAAgAAAAhALaDOJL+AAAA4QEAABMAAAAA&#10;AAAAAAAAAAAAAAAAAFtDb250ZW50X1R5cGVzXS54bWxQSwECLQAUAAYACAAAACEAOP0h/9YAAACU&#10;AQAACwAAAAAAAAAAAAAAAAAvAQAAX3JlbHMvLnJlbHNQSwECLQAUAAYACAAAACEAa+IRMpoBAACI&#10;AwAADgAAAAAAAAAAAAAAAAAuAgAAZHJzL2Uyb0RvYy54bWxQSwECLQAUAAYACAAAACEAY9NdJd0A&#10;AAAIAQAADwAAAAAAAAAAAAAAAAD0AwAAZHJzL2Rvd25yZXYueG1sUEsFBgAAAAAEAAQA8wAAAP4E&#10;AAAAAA==&#10;" strokecolor="black [3200]" strokeweight=".5pt">
                <v:stroke joinstyle="miter"/>
              </v:line>
            </w:pict>
          </mc:Fallback>
        </mc:AlternateContent>
      </w:r>
      <w:r w:rsidR="00D70783">
        <w:rPr>
          <w:sz w:val="40"/>
          <w:szCs w:val="40"/>
        </w:rPr>
        <w:t>Work Health &amp; Safety (WHS) Contractor Management Plan</w:t>
      </w:r>
      <w:r w:rsidR="00F86901">
        <w:br w:type="page"/>
      </w:r>
    </w:p>
    <w:p w14:paraId="200A4E95" w14:textId="04A5F987" w:rsidR="00896179" w:rsidRPr="00977D33" w:rsidRDefault="000233EF" w:rsidP="00646C23">
      <w:pPr>
        <w:pStyle w:val="Heading1"/>
      </w:pPr>
      <w:bookmarkStart w:id="0" w:name="_Toc112652111"/>
      <w:r>
        <w:lastRenderedPageBreak/>
        <w:t>Contract Details</w:t>
      </w:r>
      <w:bookmarkEnd w:id="0"/>
    </w:p>
    <w:p w14:paraId="5A97833B" w14:textId="523D1697" w:rsidR="000E2744" w:rsidRDefault="000E2744" w:rsidP="000E2744">
      <w:pPr>
        <w:pStyle w:val="Heading3"/>
      </w:pPr>
      <w:bookmarkStart w:id="1" w:name="_Toc112652112"/>
    </w:p>
    <w:p w14:paraId="35EED334" w14:textId="08C96A25" w:rsidR="00061EE4" w:rsidRPr="00061EE4" w:rsidRDefault="00061EE4" w:rsidP="00061EE4">
      <w:pPr>
        <w:pStyle w:val="Bodyindent"/>
        <w:ind w:left="0"/>
        <w:rPr>
          <w:rFonts w:asciiTheme="minorHAnsi" w:hAnsiTheme="minorHAnsi" w:cstheme="minorHAnsi"/>
        </w:rPr>
      </w:pPr>
      <w:r w:rsidRPr="00061EE4">
        <w:rPr>
          <w:rFonts w:asciiTheme="minorHAnsi" w:hAnsiTheme="minorHAnsi" w:cstheme="minorHAnsi"/>
        </w:rPr>
        <w:t xml:space="preserve">This WHS Management Plan has been developed to outline our approach to managing work health and safety (WHS) </w:t>
      </w:r>
      <w:r w:rsidRPr="00A35672">
        <w:rPr>
          <w:rFonts w:asciiTheme="minorHAnsi" w:hAnsiTheme="minorHAnsi" w:cstheme="minorHAnsi"/>
          <w:color w:val="auto"/>
        </w:rPr>
        <w:t xml:space="preserve">at the </w:t>
      </w:r>
      <w:r w:rsidR="00A35672" w:rsidRPr="00A35672">
        <w:rPr>
          <w:rFonts w:asciiTheme="minorHAnsi" w:hAnsiTheme="minorHAnsi" w:cstheme="minorHAnsi"/>
          <w:color w:val="auto"/>
        </w:rPr>
        <w:t>(workplace name)</w:t>
      </w:r>
      <w:r w:rsidR="004F0EE6">
        <w:rPr>
          <w:rFonts w:asciiTheme="minorHAnsi" w:hAnsiTheme="minorHAnsi" w:cstheme="minorHAnsi"/>
          <w:color w:val="auto"/>
        </w:rPr>
        <w:t>…………………………………………………………….</w:t>
      </w:r>
      <w:r w:rsidRPr="00A35672">
        <w:rPr>
          <w:rFonts w:asciiTheme="minorHAnsi" w:hAnsiTheme="minorHAnsi" w:cstheme="minorHAnsi"/>
          <w:color w:val="auto"/>
        </w:rPr>
        <w:t xml:space="preserve"> at </w:t>
      </w:r>
      <w:r w:rsidR="00A35672" w:rsidRPr="00A35672">
        <w:rPr>
          <w:rFonts w:asciiTheme="minorHAnsi" w:hAnsiTheme="minorHAnsi" w:cstheme="minorHAnsi"/>
          <w:color w:val="auto"/>
        </w:rPr>
        <w:t>(address)</w:t>
      </w:r>
      <w:r w:rsidR="004F0EE6">
        <w:rPr>
          <w:rFonts w:asciiTheme="minorHAnsi" w:hAnsiTheme="minorHAnsi" w:cstheme="minorHAnsi"/>
          <w:color w:val="auto"/>
        </w:rPr>
        <w:t>…………………………………..</w:t>
      </w:r>
    </w:p>
    <w:p w14:paraId="26293554" w14:textId="26E95CDA" w:rsidR="00061EE4" w:rsidRDefault="00061EE4" w:rsidP="00061EE4">
      <w:pPr>
        <w:pStyle w:val="Bodyindent"/>
        <w:ind w:left="0"/>
        <w:rPr>
          <w:rFonts w:asciiTheme="minorHAnsi" w:hAnsiTheme="minorHAnsi" w:cstheme="minorHAnsi"/>
        </w:rPr>
      </w:pPr>
      <w:r w:rsidRPr="00061EE4">
        <w:rPr>
          <w:rFonts w:asciiTheme="minorHAnsi" w:hAnsiTheme="minorHAnsi" w:cstheme="minorHAnsi"/>
        </w:rPr>
        <w:t>We will:</w:t>
      </w:r>
    </w:p>
    <w:p w14:paraId="15EF9D47" w14:textId="7EF3DC35" w:rsidR="00061EE4" w:rsidRPr="00061EE4" w:rsidRDefault="00061EE4" w:rsidP="00061EE4">
      <w:pPr>
        <w:pStyle w:val="bullet"/>
        <w:numPr>
          <w:ilvl w:val="0"/>
          <w:numId w:val="38"/>
        </w:numPr>
        <w:rPr>
          <w:rFonts w:asciiTheme="minorHAnsi" w:hAnsiTheme="minorHAnsi" w:cstheme="minorHAnsi"/>
        </w:rPr>
      </w:pPr>
      <w:r w:rsidRPr="00061EE4">
        <w:rPr>
          <w:rFonts w:asciiTheme="minorHAnsi" w:hAnsiTheme="minorHAnsi" w:cstheme="minorHAnsi"/>
        </w:rPr>
        <w:t xml:space="preserve">make this plan available to all workers and contractors </w:t>
      </w:r>
      <w:r w:rsidR="00A35672">
        <w:rPr>
          <w:rFonts w:asciiTheme="minorHAnsi" w:hAnsiTheme="minorHAnsi" w:cstheme="minorHAnsi"/>
        </w:rPr>
        <w:t>at this workplace</w:t>
      </w:r>
      <w:r w:rsidRPr="00061EE4">
        <w:rPr>
          <w:rFonts w:asciiTheme="minorHAnsi" w:hAnsiTheme="minorHAnsi" w:cstheme="minorHAnsi"/>
        </w:rPr>
        <w:t xml:space="preserve"> and ensure they have the opportunity to read, understand, clarify and ask questions </w:t>
      </w:r>
    </w:p>
    <w:p w14:paraId="24716464" w14:textId="177F7874" w:rsidR="00061EE4" w:rsidRPr="00061EE4" w:rsidRDefault="00061EE4" w:rsidP="00061EE4">
      <w:pPr>
        <w:pStyle w:val="bullet"/>
        <w:numPr>
          <w:ilvl w:val="0"/>
          <w:numId w:val="38"/>
        </w:numPr>
        <w:rPr>
          <w:rFonts w:asciiTheme="minorHAnsi" w:hAnsiTheme="minorHAnsi" w:cstheme="minorHAnsi"/>
        </w:rPr>
      </w:pPr>
      <w:r w:rsidRPr="00061EE4">
        <w:rPr>
          <w:rFonts w:asciiTheme="minorHAnsi" w:hAnsiTheme="minorHAnsi" w:cstheme="minorHAnsi"/>
        </w:rPr>
        <w:t xml:space="preserve">keep a copy of the WHS Management Plan readily available for the duration of </w:t>
      </w:r>
      <w:r w:rsidR="00A35672">
        <w:rPr>
          <w:rFonts w:asciiTheme="minorHAnsi" w:hAnsiTheme="minorHAnsi" w:cstheme="minorHAnsi"/>
        </w:rPr>
        <w:t>the contract</w:t>
      </w:r>
    </w:p>
    <w:p w14:paraId="2D2521A0" w14:textId="4CC5E439" w:rsidR="00061EE4" w:rsidRPr="00061EE4" w:rsidRDefault="00061EE4" w:rsidP="00061EE4">
      <w:pPr>
        <w:pStyle w:val="bullet"/>
        <w:numPr>
          <w:ilvl w:val="0"/>
          <w:numId w:val="38"/>
        </w:numPr>
        <w:rPr>
          <w:rFonts w:asciiTheme="minorHAnsi" w:hAnsiTheme="minorHAnsi" w:cstheme="minorHAnsi"/>
        </w:rPr>
      </w:pPr>
      <w:r w:rsidRPr="00061EE4">
        <w:rPr>
          <w:rFonts w:asciiTheme="minorHAnsi" w:hAnsiTheme="minorHAnsi" w:cstheme="minorHAnsi"/>
        </w:rPr>
        <w:t xml:space="preserve">review the plan regularly and make any revisions known to those working </w:t>
      </w:r>
      <w:r w:rsidR="00A35672">
        <w:rPr>
          <w:rFonts w:asciiTheme="minorHAnsi" w:hAnsiTheme="minorHAnsi" w:cstheme="minorHAnsi"/>
        </w:rPr>
        <w:t>at the workplace.</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6266"/>
      </w:tblGrid>
      <w:tr w:rsidR="00930292" w:rsidRPr="001931C9" w14:paraId="60008ABB" w14:textId="77777777" w:rsidTr="00930292">
        <w:tc>
          <w:tcPr>
            <w:tcW w:w="3657" w:type="dxa"/>
            <w:shd w:val="clear" w:color="auto" w:fill="D9D9D9"/>
          </w:tcPr>
          <w:p w14:paraId="2655871A" w14:textId="2F1D8019" w:rsidR="00930292" w:rsidRPr="00ED37D8" w:rsidRDefault="00ED37D8" w:rsidP="00435349">
            <w:pPr>
              <w:pStyle w:val="Tableheading-template"/>
              <w:rPr>
                <w:rFonts w:asciiTheme="minorHAnsi" w:hAnsiTheme="minorHAnsi" w:cstheme="minorHAnsi"/>
                <w:sz w:val="22"/>
                <w:szCs w:val="22"/>
              </w:rPr>
            </w:pPr>
            <w:r>
              <w:rPr>
                <w:rFonts w:asciiTheme="minorHAnsi" w:hAnsiTheme="minorHAnsi" w:cstheme="minorHAnsi"/>
                <w:sz w:val="22"/>
                <w:szCs w:val="22"/>
              </w:rPr>
              <w:t>Contractor Business N</w:t>
            </w:r>
            <w:r w:rsidR="00930292" w:rsidRPr="00ED37D8">
              <w:rPr>
                <w:rFonts w:asciiTheme="minorHAnsi" w:hAnsiTheme="minorHAnsi" w:cstheme="minorHAnsi"/>
                <w:sz w:val="22"/>
                <w:szCs w:val="22"/>
              </w:rPr>
              <w:t>ame:</w:t>
            </w:r>
          </w:p>
        </w:tc>
        <w:tc>
          <w:tcPr>
            <w:tcW w:w="6266" w:type="dxa"/>
          </w:tcPr>
          <w:p w14:paraId="3A2CB3F5" w14:textId="77777777" w:rsidR="00930292" w:rsidRPr="001931C9" w:rsidRDefault="00930292" w:rsidP="00435349">
            <w:pPr>
              <w:spacing w:before="40" w:after="40"/>
              <w:rPr>
                <w:rFonts w:ascii="Arial" w:eastAsia="Times New Roman" w:hAnsi="Arial"/>
                <w:sz w:val="20"/>
                <w:lang w:eastAsia="en-AU"/>
              </w:rPr>
            </w:pPr>
          </w:p>
        </w:tc>
      </w:tr>
      <w:tr w:rsidR="00930292" w:rsidRPr="001931C9" w14:paraId="32AE1F56" w14:textId="77777777" w:rsidTr="00930292">
        <w:tc>
          <w:tcPr>
            <w:tcW w:w="3657" w:type="dxa"/>
            <w:shd w:val="clear" w:color="auto" w:fill="D9D9D9"/>
          </w:tcPr>
          <w:p w14:paraId="0FD701C7" w14:textId="3B505BB0" w:rsidR="00930292" w:rsidRPr="00ED37D8" w:rsidRDefault="00ED37D8" w:rsidP="00435349">
            <w:pPr>
              <w:pStyle w:val="Tableheading-template"/>
              <w:rPr>
                <w:rFonts w:asciiTheme="minorHAnsi" w:hAnsiTheme="minorHAnsi" w:cstheme="minorHAnsi"/>
                <w:sz w:val="22"/>
                <w:szCs w:val="22"/>
              </w:rPr>
            </w:pPr>
            <w:r>
              <w:rPr>
                <w:rFonts w:asciiTheme="minorHAnsi" w:hAnsiTheme="minorHAnsi" w:cstheme="minorHAnsi"/>
                <w:sz w:val="22"/>
                <w:szCs w:val="22"/>
              </w:rPr>
              <w:t xml:space="preserve">Contractor Business </w:t>
            </w:r>
            <w:r w:rsidR="00930292" w:rsidRPr="00ED37D8">
              <w:rPr>
                <w:rFonts w:asciiTheme="minorHAnsi" w:hAnsiTheme="minorHAnsi" w:cstheme="minorHAnsi"/>
                <w:sz w:val="22"/>
                <w:szCs w:val="22"/>
              </w:rPr>
              <w:t>Address:</w:t>
            </w:r>
          </w:p>
        </w:tc>
        <w:tc>
          <w:tcPr>
            <w:tcW w:w="6266" w:type="dxa"/>
          </w:tcPr>
          <w:p w14:paraId="466BDA9A" w14:textId="77777777" w:rsidR="00930292" w:rsidRPr="001931C9" w:rsidRDefault="00930292" w:rsidP="00435349">
            <w:pPr>
              <w:spacing w:before="40" w:after="40"/>
              <w:rPr>
                <w:rFonts w:ascii="Arial" w:eastAsia="Times New Roman" w:hAnsi="Arial"/>
                <w:sz w:val="20"/>
                <w:lang w:eastAsia="en-AU"/>
              </w:rPr>
            </w:pPr>
          </w:p>
        </w:tc>
      </w:tr>
      <w:tr w:rsidR="00930292" w:rsidRPr="001931C9" w14:paraId="674A014F" w14:textId="77777777" w:rsidTr="00930292">
        <w:tc>
          <w:tcPr>
            <w:tcW w:w="3657" w:type="dxa"/>
            <w:shd w:val="clear" w:color="auto" w:fill="D9D9D9"/>
          </w:tcPr>
          <w:p w14:paraId="5CF4F477" w14:textId="77777777" w:rsidR="00930292" w:rsidRPr="00ED37D8" w:rsidRDefault="00930292" w:rsidP="00435349">
            <w:pPr>
              <w:pStyle w:val="Tableheading-template"/>
              <w:rPr>
                <w:rFonts w:asciiTheme="minorHAnsi" w:hAnsiTheme="minorHAnsi" w:cstheme="minorHAnsi"/>
                <w:sz w:val="22"/>
                <w:szCs w:val="22"/>
              </w:rPr>
            </w:pPr>
            <w:r w:rsidRPr="00ED37D8">
              <w:rPr>
                <w:rFonts w:asciiTheme="minorHAnsi" w:hAnsiTheme="minorHAnsi" w:cstheme="minorHAnsi"/>
                <w:sz w:val="22"/>
                <w:szCs w:val="22"/>
              </w:rPr>
              <w:t>Contact person:</w:t>
            </w:r>
          </w:p>
        </w:tc>
        <w:tc>
          <w:tcPr>
            <w:tcW w:w="6266" w:type="dxa"/>
          </w:tcPr>
          <w:p w14:paraId="3C536B59" w14:textId="77777777" w:rsidR="00930292" w:rsidRPr="001931C9" w:rsidRDefault="00930292" w:rsidP="00435349">
            <w:pPr>
              <w:spacing w:before="40" w:after="40"/>
              <w:rPr>
                <w:rFonts w:ascii="Arial" w:eastAsia="Times New Roman" w:hAnsi="Arial"/>
                <w:sz w:val="20"/>
                <w:lang w:eastAsia="en-AU"/>
              </w:rPr>
            </w:pPr>
          </w:p>
        </w:tc>
      </w:tr>
      <w:tr w:rsidR="00930292" w:rsidRPr="001931C9" w14:paraId="6597F1F2" w14:textId="77777777" w:rsidTr="00930292">
        <w:tc>
          <w:tcPr>
            <w:tcW w:w="3657" w:type="dxa"/>
            <w:shd w:val="clear" w:color="auto" w:fill="D9D9D9"/>
          </w:tcPr>
          <w:p w14:paraId="1D211495" w14:textId="0165EB1B" w:rsidR="00930292" w:rsidRPr="00ED37D8" w:rsidRDefault="00ED37D8" w:rsidP="00435349">
            <w:pPr>
              <w:pStyle w:val="Tableheading-template"/>
              <w:rPr>
                <w:rFonts w:asciiTheme="minorHAnsi" w:hAnsiTheme="minorHAnsi" w:cstheme="minorHAnsi"/>
                <w:sz w:val="22"/>
                <w:szCs w:val="22"/>
              </w:rPr>
            </w:pPr>
            <w:r>
              <w:rPr>
                <w:rFonts w:asciiTheme="minorHAnsi" w:hAnsiTheme="minorHAnsi" w:cstheme="minorHAnsi"/>
                <w:sz w:val="22"/>
                <w:szCs w:val="22"/>
              </w:rPr>
              <w:t>Contractor Business P</w:t>
            </w:r>
            <w:r w:rsidR="00930292" w:rsidRPr="00ED37D8">
              <w:rPr>
                <w:rFonts w:asciiTheme="minorHAnsi" w:hAnsiTheme="minorHAnsi" w:cstheme="minorHAnsi"/>
                <w:sz w:val="22"/>
                <w:szCs w:val="22"/>
              </w:rPr>
              <w:t>hone:</w:t>
            </w:r>
          </w:p>
        </w:tc>
        <w:tc>
          <w:tcPr>
            <w:tcW w:w="6266" w:type="dxa"/>
          </w:tcPr>
          <w:p w14:paraId="191F6CA7" w14:textId="77777777" w:rsidR="00930292" w:rsidRPr="001931C9" w:rsidRDefault="00930292" w:rsidP="00435349">
            <w:pPr>
              <w:spacing w:before="40" w:after="40"/>
              <w:rPr>
                <w:rFonts w:ascii="Arial" w:eastAsia="Times New Roman" w:hAnsi="Arial"/>
                <w:sz w:val="20"/>
                <w:lang w:eastAsia="en-AU"/>
              </w:rPr>
            </w:pPr>
          </w:p>
        </w:tc>
      </w:tr>
      <w:tr w:rsidR="00930292" w:rsidRPr="001931C9" w14:paraId="6E3F66F7" w14:textId="77777777" w:rsidTr="00930292">
        <w:tc>
          <w:tcPr>
            <w:tcW w:w="3657" w:type="dxa"/>
            <w:shd w:val="clear" w:color="auto" w:fill="D9D9D9"/>
          </w:tcPr>
          <w:p w14:paraId="1129C25C" w14:textId="1937FCDF" w:rsidR="00930292" w:rsidRPr="00ED37D8" w:rsidRDefault="00ED37D8" w:rsidP="00435349">
            <w:pPr>
              <w:pStyle w:val="Tableheading-template"/>
              <w:rPr>
                <w:rFonts w:asciiTheme="minorHAnsi" w:hAnsiTheme="minorHAnsi" w:cstheme="minorHAnsi"/>
                <w:sz w:val="22"/>
                <w:szCs w:val="22"/>
              </w:rPr>
            </w:pPr>
            <w:r>
              <w:rPr>
                <w:rFonts w:asciiTheme="minorHAnsi" w:hAnsiTheme="minorHAnsi" w:cstheme="minorHAnsi"/>
                <w:sz w:val="22"/>
                <w:szCs w:val="22"/>
              </w:rPr>
              <w:t xml:space="preserve">Contact </w:t>
            </w:r>
            <w:r w:rsidR="00930292" w:rsidRPr="00ED37D8">
              <w:rPr>
                <w:rFonts w:asciiTheme="minorHAnsi" w:hAnsiTheme="minorHAnsi" w:cstheme="minorHAnsi"/>
                <w:sz w:val="22"/>
                <w:szCs w:val="22"/>
              </w:rPr>
              <w:t>Mobile phone:</w:t>
            </w:r>
          </w:p>
        </w:tc>
        <w:tc>
          <w:tcPr>
            <w:tcW w:w="6266" w:type="dxa"/>
          </w:tcPr>
          <w:p w14:paraId="0A11F70D" w14:textId="77777777" w:rsidR="00930292" w:rsidRPr="001931C9" w:rsidRDefault="00930292" w:rsidP="00435349">
            <w:pPr>
              <w:spacing w:before="40" w:after="40"/>
              <w:rPr>
                <w:rFonts w:ascii="Arial" w:eastAsia="Times New Roman" w:hAnsi="Arial"/>
                <w:sz w:val="20"/>
                <w:lang w:eastAsia="en-AU"/>
              </w:rPr>
            </w:pPr>
          </w:p>
        </w:tc>
      </w:tr>
      <w:tr w:rsidR="00930292" w:rsidRPr="001931C9" w14:paraId="0059F916" w14:textId="77777777" w:rsidTr="00930292">
        <w:tc>
          <w:tcPr>
            <w:tcW w:w="3657" w:type="dxa"/>
            <w:shd w:val="clear" w:color="auto" w:fill="D9D9D9"/>
          </w:tcPr>
          <w:p w14:paraId="115E093F" w14:textId="3D530861" w:rsidR="00930292" w:rsidRPr="00ED37D8" w:rsidRDefault="00ED37D8" w:rsidP="00435349">
            <w:pPr>
              <w:pStyle w:val="Tableheading-template"/>
              <w:rPr>
                <w:rFonts w:asciiTheme="minorHAnsi" w:hAnsiTheme="minorHAnsi" w:cstheme="minorHAnsi"/>
                <w:sz w:val="22"/>
                <w:szCs w:val="22"/>
              </w:rPr>
            </w:pPr>
            <w:r>
              <w:rPr>
                <w:rFonts w:asciiTheme="minorHAnsi" w:hAnsiTheme="minorHAnsi" w:cstheme="minorHAnsi"/>
                <w:sz w:val="22"/>
                <w:szCs w:val="22"/>
              </w:rPr>
              <w:t>Contractor Email:</w:t>
            </w:r>
          </w:p>
        </w:tc>
        <w:tc>
          <w:tcPr>
            <w:tcW w:w="6266" w:type="dxa"/>
          </w:tcPr>
          <w:p w14:paraId="5F955E92" w14:textId="77777777" w:rsidR="00930292" w:rsidRPr="001931C9" w:rsidRDefault="00930292" w:rsidP="00435349">
            <w:pPr>
              <w:spacing w:before="40" w:after="40"/>
              <w:rPr>
                <w:rFonts w:ascii="Arial" w:eastAsia="Times New Roman" w:hAnsi="Arial"/>
                <w:sz w:val="20"/>
                <w:lang w:eastAsia="en-AU"/>
              </w:rPr>
            </w:pPr>
          </w:p>
        </w:tc>
      </w:tr>
      <w:tr w:rsidR="00930292" w:rsidRPr="001931C9" w14:paraId="1E5AA7DC" w14:textId="77777777" w:rsidTr="00930292">
        <w:tc>
          <w:tcPr>
            <w:tcW w:w="3657" w:type="dxa"/>
            <w:shd w:val="clear" w:color="auto" w:fill="D9D9D9"/>
          </w:tcPr>
          <w:p w14:paraId="16B55FA4" w14:textId="6F561FE9" w:rsidR="00930292" w:rsidRPr="00ED37D8" w:rsidRDefault="00ED37D8" w:rsidP="00435349">
            <w:pPr>
              <w:pStyle w:val="Tableheading-template"/>
              <w:rPr>
                <w:rFonts w:asciiTheme="minorHAnsi" w:hAnsiTheme="minorHAnsi" w:cstheme="minorHAnsi"/>
                <w:sz w:val="22"/>
                <w:szCs w:val="22"/>
              </w:rPr>
            </w:pPr>
            <w:r>
              <w:rPr>
                <w:rFonts w:asciiTheme="minorHAnsi" w:hAnsiTheme="minorHAnsi" w:cstheme="minorHAnsi"/>
                <w:sz w:val="22"/>
                <w:szCs w:val="22"/>
              </w:rPr>
              <w:t>ABN:</w:t>
            </w:r>
          </w:p>
        </w:tc>
        <w:tc>
          <w:tcPr>
            <w:tcW w:w="6266" w:type="dxa"/>
          </w:tcPr>
          <w:p w14:paraId="4722D538" w14:textId="77777777" w:rsidR="00930292" w:rsidRPr="001931C9" w:rsidRDefault="00930292" w:rsidP="00435349">
            <w:pPr>
              <w:spacing w:before="40" w:after="40"/>
              <w:rPr>
                <w:rFonts w:ascii="Arial" w:eastAsia="Times New Roman" w:hAnsi="Arial"/>
                <w:sz w:val="20"/>
                <w:lang w:eastAsia="en-AU"/>
              </w:rPr>
            </w:pPr>
          </w:p>
        </w:tc>
      </w:tr>
      <w:tr w:rsidR="00930292" w:rsidRPr="001931C9" w14:paraId="1B5EED77" w14:textId="77777777" w:rsidTr="00930292">
        <w:tc>
          <w:tcPr>
            <w:tcW w:w="3657" w:type="dxa"/>
            <w:shd w:val="clear" w:color="auto" w:fill="D9D9D9"/>
          </w:tcPr>
          <w:p w14:paraId="16E658CC" w14:textId="7ECF7C39" w:rsidR="00930292" w:rsidRPr="00ED37D8" w:rsidRDefault="00F36582" w:rsidP="00435349">
            <w:pPr>
              <w:pStyle w:val="Tableheading-template"/>
              <w:rPr>
                <w:rFonts w:asciiTheme="minorHAnsi" w:hAnsiTheme="minorHAnsi" w:cstheme="minorHAnsi"/>
                <w:sz w:val="22"/>
                <w:szCs w:val="22"/>
              </w:rPr>
            </w:pPr>
            <w:r>
              <w:rPr>
                <w:rFonts w:asciiTheme="minorHAnsi" w:hAnsiTheme="minorHAnsi" w:cstheme="minorHAnsi"/>
                <w:sz w:val="22"/>
                <w:szCs w:val="22"/>
              </w:rPr>
              <w:t xml:space="preserve">Description of </w:t>
            </w:r>
            <w:r w:rsidR="00A35672">
              <w:rPr>
                <w:rFonts w:asciiTheme="minorHAnsi" w:hAnsiTheme="minorHAnsi" w:cstheme="minorHAnsi"/>
                <w:sz w:val="22"/>
                <w:szCs w:val="22"/>
              </w:rPr>
              <w:t>Work</w:t>
            </w:r>
            <w:r w:rsidR="00ED37D8">
              <w:rPr>
                <w:rFonts w:asciiTheme="minorHAnsi" w:hAnsiTheme="minorHAnsi" w:cstheme="minorHAnsi"/>
                <w:sz w:val="22"/>
                <w:szCs w:val="22"/>
              </w:rPr>
              <w:t>:</w:t>
            </w:r>
          </w:p>
        </w:tc>
        <w:tc>
          <w:tcPr>
            <w:tcW w:w="6266" w:type="dxa"/>
          </w:tcPr>
          <w:p w14:paraId="1DE95497" w14:textId="77777777" w:rsidR="00930292" w:rsidRPr="001931C9" w:rsidRDefault="00930292" w:rsidP="00435349">
            <w:pPr>
              <w:spacing w:before="40" w:after="40"/>
              <w:rPr>
                <w:rFonts w:ascii="Arial" w:eastAsia="Times New Roman" w:hAnsi="Arial"/>
                <w:sz w:val="20"/>
                <w:lang w:eastAsia="en-AU"/>
              </w:rPr>
            </w:pPr>
          </w:p>
        </w:tc>
      </w:tr>
      <w:tr w:rsidR="00930292" w:rsidRPr="001931C9" w14:paraId="64293670" w14:textId="77777777" w:rsidTr="00930292">
        <w:tc>
          <w:tcPr>
            <w:tcW w:w="3657" w:type="dxa"/>
            <w:shd w:val="clear" w:color="auto" w:fill="D9D9D9"/>
          </w:tcPr>
          <w:p w14:paraId="23C8A215" w14:textId="63EFCDF6" w:rsidR="00930292" w:rsidRPr="00ED37D8" w:rsidRDefault="00ED37D8" w:rsidP="00435349">
            <w:pPr>
              <w:pStyle w:val="Tableheading-template"/>
              <w:rPr>
                <w:rFonts w:asciiTheme="minorHAnsi" w:hAnsiTheme="minorHAnsi" w:cstheme="minorHAnsi"/>
                <w:sz w:val="22"/>
                <w:szCs w:val="22"/>
              </w:rPr>
            </w:pPr>
            <w:r>
              <w:rPr>
                <w:rFonts w:asciiTheme="minorHAnsi" w:hAnsiTheme="minorHAnsi" w:cstheme="minorHAnsi"/>
                <w:sz w:val="22"/>
                <w:szCs w:val="22"/>
              </w:rPr>
              <w:t>Location of Works:</w:t>
            </w:r>
          </w:p>
        </w:tc>
        <w:tc>
          <w:tcPr>
            <w:tcW w:w="6266" w:type="dxa"/>
          </w:tcPr>
          <w:p w14:paraId="62FECDC7" w14:textId="77777777" w:rsidR="00930292" w:rsidRPr="001931C9" w:rsidRDefault="00930292" w:rsidP="00435349">
            <w:pPr>
              <w:spacing w:before="40" w:after="40"/>
              <w:rPr>
                <w:rFonts w:ascii="Arial" w:eastAsia="Times New Roman" w:hAnsi="Arial"/>
                <w:sz w:val="20"/>
                <w:highlight w:val="yellow"/>
                <w:lang w:eastAsia="en-AU"/>
              </w:rPr>
            </w:pPr>
          </w:p>
        </w:tc>
      </w:tr>
      <w:tr w:rsidR="00ED37D8" w:rsidRPr="001931C9" w14:paraId="185A91AF" w14:textId="77777777" w:rsidTr="00930292">
        <w:tc>
          <w:tcPr>
            <w:tcW w:w="3657" w:type="dxa"/>
            <w:shd w:val="clear" w:color="auto" w:fill="D9D9D9"/>
          </w:tcPr>
          <w:p w14:paraId="5C94A241" w14:textId="269BFFAF" w:rsidR="00ED37D8" w:rsidRDefault="00ED37D8" w:rsidP="00435349">
            <w:pPr>
              <w:pStyle w:val="Tableheading-template"/>
              <w:rPr>
                <w:rFonts w:asciiTheme="minorHAnsi" w:hAnsiTheme="minorHAnsi" w:cstheme="minorHAnsi"/>
                <w:sz w:val="22"/>
                <w:szCs w:val="22"/>
              </w:rPr>
            </w:pPr>
            <w:r>
              <w:rPr>
                <w:rFonts w:asciiTheme="minorHAnsi" w:hAnsiTheme="minorHAnsi" w:cstheme="minorHAnsi"/>
                <w:sz w:val="22"/>
                <w:szCs w:val="22"/>
              </w:rPr>
              <w:t>Timing of Works (approximate):</w:t>
            </w:r>
          </w:p>
        </w:tc>
        <w:tc>
          <w:tcPr>
            <w:tcW w:w="6266" w:type="dxa"/>
          </w:tcPr>
          <w:p w14:paraId="4D217A38" w14:textId="67B7A68F" w:rsidR="00ED37D8" w:rsidRPr="00D74CAB" w:rsidRDefault="00ED37D8" w:rsidP="00435349">
            <w:pPr>
              <w:spacing w:before="40" w:after="40"/>
              <w:rPr>
                <w:rFonts w:eastAsia="Times New Roman" w:cstheme="minorHAnsi"/>
                <w:b/>
                <w:bCs/>
                <w:highlight w:val="yellow"/>
                <w:lang w:eastAsia="en-AU"/>
              </w:rPr>
            </w:pPr>
            <w:r w:rsidRPr="00D74CAB">
              <w:rPr>
                <w:rFonts w:eastAsia="Times New Roman" w:cstheme="minorHAnsi"/>
                <w:b/>
                <w:bCs/>
                <w:lang w:eastAsia="en-AU"/>
              </w:rPr>
              <w:t>Start Date:     /     /             End Date:     /     /</w:t>
            </w:r>
          </w:p>
        </w:tc>
      </w:tr>
      <w:tr w:rsidR="00930292" w:rsidRPr="001931C9" w14:paraId="1CDFE41B" w14:textId="77777777" w:rsidTr="00930292">
        <w:tc>
          <w:tcPr>
            <w:tcW w:w="3657" w:type="dxa"/>
            <w:shd w:val="clear" w:color="auto" w:fill="D9D9D9"/>
          </w:tcPr>
          <w:p w14:paraId="1C1A5D27" w14:textId="433CA4F6" w:rsidR="00930292" w:rsidRPr="00ED37D8" w:rsidRDefault="00A35672" w:rsidP="00435349">
            <w:pPr>
              <w:pStyle w:val="Tableheading-template"/>
              <w:rPr>
                <w:rFonts w:asciiTheme="minorHAnsi" w:hAnsiTheme="minorHAnsi" w:cstheme="minorHAnsi"/>
                <w:sz w:val="22"/>
                <w:szCs w:val="22"/>
              </w:rPr>
            </w:pPr>
            <w:r>
              <w:rPr>
                <w:rFonts w:asciiTheme="minorHAnsi" w:hAnsiTheme="minorHAnsi" w:cstheme="minorHAnsi"/>
                <w:sz w:val="22"/>
                <w:szCs w:val="22"/>
              </w:rPr>
              <w:t>Manager</w:t>
            </w:r>
            <w:r w:rsidR="00930292" w:rsidRPr="00ED37D8">
              <w:rPr>
                <w:rFonts w:asciiTheme="minorHAnsi" w:hAnsiTheme="minorHAnsi" w:cstheme="minorHAnsi"/>
                <w:sz w:val="22"/>
                <w:szCs w:val="22"/>
              </w:rPr>
              <w:t xml:space="preserve"> signature: </w:t>
            </w:r>
          </w:p>
        </w:tc>
        <w:tc>
          <w:tcPr>
            <w:tcW w:w="6266" w:type="dxa"/>
          </w:tcPr>
          <w:p w14:paraId="3A745B50" w14:textId="77777777" w:rsidR="00930292" w:rsidRPr="001931C9" w:rsidRDefault="00930292" w:rsidP="00435349">
            <w:pPr>
              <w:spacing w:before="40" w:after="40"/>
              <w:rPr>
                <w:rFonts w:ascii="Arial" w:eastAsia="Times New Roman" w:hAnsi="Arial"/>
                <w:sz w:val="20"/>
                <w:lang w:eastAsia="en-AU"/>
              </w:rPr>
            </w:pPr>
          </w:p>
        </w:tc>
      </w:tr>
    </w:tbl>
    <w:p w14:paraId="4E3E2250" w14:textId="5CDA1D97" w:rsidR="00930292" w:rsidRDefault="00930292" w:rsidP="00173087"/>
    <w:p w14:paraId="36AE099D" w14:textId="4F36C8F1" w:rsidR="005D37A1" w:rsidRDefault="00422EDD" w:rsidP="00422EDD">
      <w:pPr>
        <w:pStyle w:val="Heading2"/>
      </w:pPr>
      <w:r>
        <w:t xml:space="preserve">Contractor </w:t>
      </w:r>
      <w:r w:rsidR="00740D6F">
        <w:t>Insurances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nsurances"/>
        <w:tblDescription w:val="Types of insurances"/>
      </w:tblPr>
      <w:tblGrid>
        <w:gridCol w:w="3544"/>
        <w:gridCol w:w="2806"/>
        <w:gridCol w:w="1843"/>
        <w:gridCol w:w="1730"/>
      </w:tblGrid>
      <w:tr w:rsidR="00C930F5" w:rsidRPr="00C930F5" w14:paraId="4E148ABF" w14:textId="77777777" w:rsidTr="00C930F5">
        <w:trPr>
          <w:cantSplit/>
          <w:tblHeader/>
        </w:trPr>
        <w:tc>
          <w:tcPr>
            <w:tcW w:w="3544" w:type="dxa"/>
            <w:shd w:val="clear" w:color="auto" w:fill="D9D9D9"/>
          </w:tcPr>
          <w:p w14:paraId="056E0C90" w14:textId="77777777" w:rsidR="00C930F5" w:rsidRPr="00C930F5" w:rsidRDefault="00C930F5" w:rsidP="00C930F5">
            <w:pPr>
              <w:rPr>
                <w:b/>
                <w:lang w:val="en-AU"/>
              </w:rPr>
            </w:pPr>
            <w:r w:rsidRPr="00C930F5">
              <w:rPr>
                <w:b/>
                <w:lang w:val="en-AU"/>
              </w:rPr>
              <w:t>Insurance type</w:t>
            </w:r>
          </w:p>
        </w:tc>
        <w:tc>
          <w:tcPr>
            <w:tcW w:w="2806" w:type="dxa"/>
            <w:shd w:val="clear" w:color="auto" w:fill="D9D9D9"/>
          </w:tcPr>
          <w:p w14:paraId="69E4B41F" w14:textId="77777777" w:rsidR="00C930F5" w:rsidRPr="00C930F5" w:rsidRDefault="00C930F5" w:rsidP="00C930F5">
            <w:pPr>
              <w:rPr>
                <w:b/>
                <w:lang w:val="en-AU"/>
              </w:rPr>
            </w:pPr>
            <w:r w:rsidRPr="00C930F5">
              <w:rPr>
                <w:b/>
                <w:lang w:val="en-AU"/>
              </w:rPr>
              <w:t>Company</w:t>
            </w:r>
          </w:p>
        </w:tc>
        <w:tc>
          <w:tcPr>
            <w:tcW w:w="1843" w:type="dxa"/>
            <w:shd w:val="clear" w:color="auto" w:fill="D9D9D9"/>
          </w:tcPr>
          <w:p w14:paraId="05DEF1DE" w14:textId="77777777" w:rsidR="00C930F5" w:rsidRPr="00C930F5" w:rsidRDefault="00C930F5" w:rsidP="00C930F5">
            <w:pPr>
              <w:rPr>
                <w:b/>
                <w:lang w:val="en-AU"/>
              </w:rPr>
            </w:pPr>
            <w:r w:rsidRPr="00C930F5">
              <w:rPr>
                <w:b/>
                <w:lang w:val="en-AU"/>
              </w:rPr>
              <w:t xml:space="preserve">Policy number </w:t>
            </w:r>
          </w:p>
        </w:tc>
        <w:tc>
          <w:tcPr>
            <w:tcW w:w="1730" w:type="dxa"/>
            <w:shd w:val="clear" w:color="auto" w:fill="D9D9D9"/>
          </w:tcPr>
          <w:p w14:paraId="54F174A4" w14:textId="77777777" w:rsidR="00C930F5" w:rsidRPr="00C930F5" w:rsidRDefault="00C930F5" w:rsidP="00C930F5">
            <w:pPr>
              <w:rPr>
                <w:b/>
                <w:lang w:val="en-AU"/>
              </w:rPr>
            </w:pPr>
            <w:r w:rsidRPr="00C930F5">
              <w:rPr>
                <w:b/>
                <w:lang w:val="en-AU"/>
              </w:rPr>
              <w:t>Expiry date</w:t>
            </w:r>
          </w:p>
        </w:tc>
      </w:tr>
      <w:tr w:rsidR="00C930F5" w:rsidRPr="00C930F5" w14:paraId="175DE665" w14:textId="77777777" w:rsidTr="00C93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53"/>
        </w:trPr>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51BB30F" w14:textId="77777777" w:rsidR="00C930F5" w:rsidRPr="00C930F5" w:rsidRDefault="00C930F5" w:rsidP="00C930F5">
            <w:pPr>
              <w:rPr>
                <w:iCs/>
                <w:lang w:val="en-GB"/>
              </w:rPr>
            </w:pPr>
          </w:p>
        </w:tc>
        <w:tc>
          <w:tcPr>
            <w:tcW w:w="280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2B0E89F" w14:textId="77777777" w:rsidR="00C930F5" w:rsidRPr="00C930F5" w:rsidRDefault="00C930F5" w:rsidP="00C930F5">
            <w:pPr>
              <w:rPr>
                <w:iCs/>
                <w:lang w:bidi="en-US"/>
              </w:rPr>
            </w:pP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7D8C8A5" w14:textId="77777777" w:rsidR="00C930F5" w:rsidRPr="00C930F5" w:rsidRDefault="00C930F5" w:rsidP="00C930F5">
            <w:pPr>
              <w:rPr>
                <w:iCs/>
                <w:lang w:bidi="en-US"/>
              </w:rPr>
            </w:pPr>
          </w:p>
        </w:tc>
        <w:tc>
          <w:tcPr>
            <w:tcW w:w="17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2963436" w14:textId="77777777" w:rsidR="00C930F5" w:rsidRPr="00C930F5" w:rsidRDefault="00C930F5" w:rsidP="00C930F5">
            <w:pPr>
              <w:rPr>
                <w:iCs/>
                <w:lang w:bidi="en-US"/>
              </w:rPr>
            </w:pPr>
          </w:p>
        </w:tc>
      </w:tr>
      <w:tr w:rsidR="00C930F5" w:rsidRPr="00C930F5" w14:paraId="1CC98F41" w14:textId="77777777" w:rsidTr="00C93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53"/>
        </w:trPr>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85C5DF4" w14:textId="77777777" w:rsidR="00C930F5" w:rsidRPr="00C930F5" w:rsidRDefault="00C930F5" w:rsidP="00C930F5">
            <w:pPr>
              <w:rPr>
                <w:iCs/>
                <w:lang w:val="en-GB"/>
              </w:rPr>
            </w:pPr>
          </w:p>
        </w:tc>
        <w:tc>
          <w:tcPr>
            <w:tcW w:w="280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A8D0207" w14:textId="77777777" w:rsidR="00C930F5" w:rsidRPr="00C930F5" w:rsidRDefault="00C930F5" w:rsidP="00C930F5">
            <w:pPr>
              <w:rPr>
                <w:iCs/>
                <w:lang w:bidi="en-US"/>
              </w:rPr>
            </w:pP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E939CB5" w14:textId="77777777" w:rsidR="00C930F5" w:rsidRPr="00C930F5" w:rsidRDefault="00C930F5" w:rsidP="00C930F5">
            <w:pPr>
              <w:rPr>
                <w:iCs/>
                <w:lang w:bidi="en-US"/>
              </w:rPr>
            </w:pPr>
          </w:p>
        </w:tc>
        <w:tc>
          <w:tcPr>
            <w:tcW w:w="17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FEFC79D" w14:textId="77777777" w:rsidR="00C930F5" w:rsidRPr="00C930F5" w:rsidRDefault="00C930F5" w:rsidP="00C930F5">
            <w:pPr>
              <w:rPr>
                <w:iCs/>
                <w:lang w:bidi="en-US"/>
              </w:rPr>
            </w:pPr>
          </w:p>
        </w:tc>
      </w:tr>
      <w:tr w:rsidR="00C930F5" w:rsidRPr="00C930F5" w14:paraId="36372703" w14:textId="77777777" w:rsidTr="00C93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53"/>
        </w:trPr>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B897372" w14:textId="77777777" w:rsidR="00C930F5" w:rsidRPr="00C930F5" w:rsidRDefault="00C930F5" w:rsidP="00C930F5">
            <w:pPr>
              <w:rPr>
                <w:iCs/>
                <w:lang w:val="en-GB"/>
              </w:rPr>
            </w:pPr>
          </w:p>
        </w:tc>
        <w:tc>
          <w:tcPr>
            <w:tcW w:w="280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31EDD84" w14:textId="77777777" w:rsidR="00C930F5" w:rsidRPr="00C930F5" w:rsidRDefault="00C930F5" w:rsidP="00C930F5">
            <w:pPr>
              <w:rPr>
                <w:iCs/>
                <w:lang w:bidi="en-US"/>
              </w:rPr>
            </w:pP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224E998" w14:textId="77777777" w:rsidR="00C930F5" w:rsidRPr="00C930F5" w:rsidRDefault="00C930F5" w:rsidP="00C930F5">
            <w:pPr>
              <w:rPr>
                <w:iCs/>
                <w:lang w:bidi="en-US"/>
              </w:rPr>
            </w:pPr>
          </w:p>
        </w:tc>
        <w:tc>
          <w:tcPr>
            <w:tcW w:w="17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D22417D" w14:textId="77777777" w:rsidR="00C930F5" w:rsidRPr="00C930F5" w:rsidRDefault="00C930F5" w:rsidP="00C930F5">
            <w:pPr>
              <w:rPr>
                <w:iCs/>
                <w:lang w:bidi="en-US"/>
              </w:rPr>
            </w:pPr>
          </w:p>
        </w:tc>
      </w:tr>
    </w:tbl>
    <w:p w14:paraId="47C6D41D" w14:textId="13FE9D60" w:rsidR="0075267B" w:rsidRDefault="0075267B" w:rsidP="0075267B"/>
    <w:p w14:paraId="29E825CC" w14:textId="77777777" w:rsidR="00075E88" w:rsidRPr="0075267B" w:rsidRDefault="00075E88" w:rsidP="0075267B"/>
    <w:bookmarkEnd w:id="1"/>
    <w:p w14:paraId="1A6EF4D4" w14:textId="2215FB6F" w:rsidR="00173087" w:rsidRPr="00BF651B" w:rsidRDefault="00173087" w:rsidP="00173087">
      <w:pPr>
        <w:pStyle w:val="Heading2"/>
      </w:pPr>
      <w:r>
        <w:t>Company Contact Details</w:t>
      </w:r>
    </w:p>
    <w:p w14:paraId="5EAD0FB9" w14:textId="30410D64" w:rsidR="00BE1974" w:rsidRPr="0078793D" w:rsidRDefault="00BE1974" w:rsidP="00893717">
      <w:pPr>
        <w:pStyle w:val="HeadingNumbered2"/>
        <w:numPr>
          <w:ilvl w:val="0"/>
          <w:numId w:val="0"/>
        </w:numPr>
        <w:spacing w:after="0"/>
        <w:ind w:left="284" w:firstLine="118"/>
        <w:rPr>
          <w:sz w:val="22"/>
          <w:szCs w:val="22"/>
        </w:rPr>
      </w:pPr>
    </w:p>
    <w:p w14:paraId="64EB2463" w14:textId="6DE2B239" w:rsidR="00BE1974" w:rsidRPr="0078793D" w:rsidRDefault="00A35672" w:rsidP="00A35672">
      <w:pPr>
        <w:pStyle w:val="HeadingNumbered2"/>
        <w:numPr>
          <w:ilvl w:val="0"/>
          <w:numId w:val="0"/>
        </w:numPr>
        <w:spacing w:after="0"/>
        <w:ind w:left="540" w:hanging="540"/>
        <w:rPr>
          <w:sz w:val="22"/>
          <w:szCs w:val="22"/>
        </w:rPr>
      </w:pPr>
      <w:r>
        <w:rPr>
          <w:sz w:val="22"/>
          <w:szCs w:val="22"/>
        </w:rPr>
        <w:t>………………………………………………………………………………………………………..</w:t>
      </w:r>
    </w:p>
    <w:p w14:paraId="64AD856F" w14:textId="0CFBD9A9" w:rsidR="001A2E9B" w:rsidRDefault="00DD23CB" w:rsidP="00DD23CB">
      <w:pPr>
        <w:pStyle w:val="Heading1"/>
      </w:pPr>
      <w:r w:rsidRPr="00DD23CB">
        <w:lastRenderedPageBreak/>
        <w:t>Workplace Health &amp; Safety Policy</w:t>
      </w:r>
    </w:p>
    <w:p w14:paraId="54422D2E" w14:textId="53963E1F" w:rsidR="00DD23CB" w:rsidRPr="00946B7F" w:rsidRDefault="004F0EE6" w:rsidP="00DD23CB">
      <w:pPr>
        <w:rPr>
          <w:rFonts w:cstheme="minorHAnsi"/>
        </w:rPr>
      </w:pPr>
      <w:r>
        <w:rPr>
          <w:rFonts w:cstheme="minorHAnsi"/>
        </w:rPr>
        <w:t>(</w:t>
      </w:r>
      <w:r w:rsidR="00A35672">
        <w:rPr>
          <w:rFonts w:cstheme="minorHAnsi"/>
        </w:rPr>
        <w:t>Your company name</w:t>
      </w:r>
      <w:r>
        <w:rPr>
          <w:rFonts w:cstheme="minorHAnsi"/>
        </w:rPr>
        <w:t>)</w:t>
      </w:r>
      <w:r w:rsidR="00A35672">
        <w:rPr>
          <w:rFonts w:cstheme="minorHAnsi"/>
        </w:rPr>
        <w:t>…………………………………..</w:t>
      </w:r>
      <w:r w:rsidR="00DD23CB" w:rsidRPr="00946B7F">
        <w:rPr>
          <w:rFonts w:cstheme="minorHAnsi"/>
          <w:b/>
          <w:bCs/>
        </w:rPr>
        <w:t xml:space="preserve"> </w:t>
      </w:r>
      <w:r w:rsidR="00A35672">
        <w:rPr>
          <w:rFonts w:cstheme="minorHAnsi"/>
        </w:rPr>
        <w:t>has</w:t>
      </w:r>
      <w:r w:rsidR="00DD23CB" w:rsidRPr="00946B7F">
        <w:rPr>
          <w:rFonts w:cstheme="minorHAnsi"/>
        </w:rPr>
        <w:t xml:space="preserve"> a commitment to providing a safe place to work to all personnel associated with the company’s activities</w:t>
      </w:r>
      <w:r w:rsidR="00A35672">
        <w:rPr>
          <w:rFonts w:cstheme="minorHAnsi"/>
        </w:rPr>
        <w:t xml:space="preserve">.  </w:t>
      </w:r>
      <w:r w:rsidR="00DD23CB" w:rsidRPr="00946B7F">
        <w:rPr>
          <w:rFonts w:cstheme="minorHAnsi"/>
        </w:rPr>
        <w:t>All workplace health and safety issues are a common objective for management, employees and non-employees.</w:t>
      </w:r>
    </w:p>
    <w:p w14:paraId="09CC2CD5" w14:textId="77777777" w:rsidR="00DD23CB" w:rsidRPr="00946B7F" w:rsidRDefault="00DD23CB" w:rsidP="00DD23CB">
      <w:pPr>
        <w:rPr>
          <w:rFonts w:cstheme="minorHAnsi"/>
        </w:rPr>
      </w:pPr>
      <w:r w:rsidRPr="00946B7F">
        <w:rPr>
          <w:rFonts w:cstheme="minorHAnsi"/>
        </w:rPr>
        <w:t>We value our employees and contractors and in return, we expect that they will co-operate with our efforts as part of this farm business.</w:t>
      </w:r>
    </w:p>
    <w:p w14:paraId="78E0A92A" w14:textId="77777777" w:rsidR="00DD23CB" w:rsidRPr="00946B7F" w:rsidRDefault="00DD23CB" w:rsidP="00DD23CB">
      <w:pPr>
        <w:rPr>
          <w:rFonts w:cstheme="minorHAnsi"/>
        </w:rPr>
      </w:pPr>
      <w:r w:rsidRPr="00946B7F">
        <w:rPr>
          <w:rFonts w:cstheme="minorHAnsi"/>
        </w:rPr>
        <w:t>To achieve this objective, all employees and non-employees should have regard for the health and safety of themselves and others by:</w:t>
      </w:r>
    </w:p>
    <w:p w14:paraId="5DC69C87" w14:textId="77777777" w:rsidR="00DD23CB" w:rsidRPr="00946B7F" w:rsidRDefault="00DD23CB" w:rsidP="005B702A">
      <w:pPr>
        <w:numPr>
          <w:ilvl w:val="0"/>
          <w:numId w:val="3"/>
        </w:numPr>
        <w:spacing w:line="240" w:lineRule="auto"/>
        <w:rPr>
          <w:rFonts w:cstheme="minorHAnsi"/>
        </w:rPr>
      </w:pPr>
      <w:r w:rsidRPr="00946B7F">
        <w:rPr>
          <w:rFonts w:cstheme="minorHAnsi"/>
          <w:b/>
          <w:bCs/>
        </w:rPr>
        <w:t xml:space="preserve">Returning home safely uninjured </w:t>
      </w:r>
      <w:r w:rsidRPr="00946B7F">
        <w:rPr>
          <w:rFonts w:cstheme="minorHAnsi"/>
        </w:rPr>
        <w:t>at the end of each day’s work.</w:t>
      </w:r>
    </w:p>
    <w:p w14:paraId="276FD304" w14:textId="77777777" w:rsidR="00DD23CB" w:rsidRPr="00946B7F" w:rsidRDefault="00DD23CB" w:rsidP="005B702A">
      <w:pPr>
        <w:numPr>
          <w:ilvl w:val="0"/>
          <w:numId w:val="3"/>
        </w:numPr>
        <w:spacing w:line="240" w:lineRule="auto"/>
        <w:rPr>
          <w:rFonts w:cstheme="minorHAnsi"/>
        </w:rPr>
      </w:pPr>
      <w:r w:rsidRPr="00946B7F">
        <w:rPr>
          <w:rFonts w:cstheme="minorHAnsi"/>
        </w:rPr>
        <w:t>Working carefully and efficiently.</w:t>
      </w:r>
    </w:p>
    <w:p w14:paraId="07FF107B" w14:textId="77777777" w:rsidR="00DD23CB" w:rsidRPr="00946B7F" w:rsidRDefault="00DD23CB" w:rsidP="005B702A">
      <w:pPr>
        <w:numPr>
          <w:ilvl w:val="0"/>
          <w:numId w:val="3"/>
        </w:numPr>
        <w:spacing w:line="240" w:lineRule="auto"/>
        <w:rPr>
          <w:rFonts w:cstheme="minorHAnsi"/>
        </w:rPr>
      </w:pPr>
      <w:r w:rsidRPr="00946B7F">
        <w:rPr>
          <w:rFonts w:cstheme="minorHAnsi"/>
        </w:rPr>
        <w:t xml:space="preserve">Don’t sit back and wait for things to happen – </w:t>
      </w:r>
      <w:r w:rsidRPr="00946B7F">
        <w:rPr>
          <w:rFonts w:cstheme="minorHAnsi"/>
          <w:b/>
          <w:bCs/>
        </w:rPr>
        <w:t>make things happen.</w:t>
      </w:r>
    </w:p>
    <w:p w14:paraId="5F27F1DC" w14:textId="77777777" w:rsidR="00DD23CB" w:rsidRPr="00946B7F" w:rsidRDefault="00DD23CB" w:rsidP="005B702A">
      <w:pPr>
        <w:numPr>
          <w:ilvl w:val="0"/>
          <w:numId w:val="3"/>
        </w:numPr>
        <w:spacing w:line="240" w:lineRule="auto"/>
        <w:rPr>
          <w:rFonts w:cstheme="minorHAnsi"/>
        </w:rPr>
      </w:pPr>
      <w:r w:rsidRPr="00946B7F">
        <w:rPr>
          <w:rFonts w:cstheme="minorHAnsi"/>
        </w:rPr>
        <w:t>Using protective equipment provided.</w:t>
      </w:r>
    </w:p>
    <w:p w14:paraId="1A766116" w14:textId="77777777" w:rsidR="00DD23CB" w:rsidRPr="00946B7F" w:rsidRDefault="00DD23CB" w:rsidP="005B702A">
      <w:pPr>
        <w:numPr>
          <w:ilvl w:val="0"/>
          <w:numId w:val="3"/>
        </w:numPr>
        <w:spacing w:line="240" w:lineRule="auto"/>
        <w:rPr>
          <w:rFonts w:cstheme="minorHAnsi"/>
        </w:rPr>
      </w:pPr>
      <w:r w:rsidRPr="00946B7F">
        <w:rPr>
          <w:rFonts w:cstheme="minorHAnsi"/>
          <w:b/>
          <w:bCs/>
        </w:rPr>
        <w:t xml:space="preserve">Reporting </w:t>
      </w:r>
      <w:r w:rsidRPr="00946B7F">
        <w:rPr>
          <w:rFonts w:cstheme="minorHAnsi"/>
        </w:rPr>
        <w:t xml:space="preserve">conditions which appear to be </w:t>
      </w:r>
      <w:r w:rsidRPr="00946B7F">
        <w:rPr>
          <w:rFonts w:cstheme="minorHAnsi"/>
          <w:b/>
          <w:bCs/>
        </w:rPr>
        <w:t>unsafe or unhealthy</w:t>
      </w:r>
      <w:r w:rsidRPr="00946B7F">
        <w:rPr>
          <w:rFonts w:cstheme="minorHAnsi"/>
        </w:rPr>
        <w:t>.</w:t>
      </w:r>
    </w:p>
    <w:p w14:paraId="4A774C81" w14:textId="77777777" w:rsidR="00DD23CB" w:rsidRPr="00946B7F" w:rsidRDefault="00DD23CB" w:rsidP="005B702A">
      <w:pPr>
        <w:numPr>
          <w:ilvl w:val="0"/>
          <w:numId w:val="3"/>
        </w:numPr>
        <w:spacing w:line="240" w:lineRule="auto"/>
        <w:rPr>
          <w:rFonts w:cstheme="minorHAnsi"/>
        </w:rPr>
      </w:pPr>
      <w:r w:rsidRPr="00946B7F">
        <w:rPr>
          <w:rFonts w:cstheme="minorHAnsi"/>
        </w:rPr>
        <w:t>Actively participating in safety training provided by the company.</w:t>
      </w:r>
    </w:p>
    <w:p w14:paraId="5DBEBD97" w14:textId="77777777" w:rsidR="00DD23CB" w:rsidRPr="00946B7F" w:rsidRDefault="00DD23CB" w:rsidP="005B702A">
      <w:pPr>
        <w:numPr>
          <w:ilvl w:val="0"/>
          <w:numId w:val="3"/>
        </w:numPr>
        <w:spacing w:line="240" w:lineRule="auto"/>
        <w:rPr>
          <w:rFonts w:cstheme="minorHAnsi"/>
        </w:rPr>
      </w:pPr>
      <w:r w:rsidRPr="00946B7F">
        <w:rPr>
          <w:rFonts w:cstheme="minorHAnsi"/>
        </w:rPr>
        <w:t xml:space="preserve">Adhering to company procedures for </w:t>
      </w:r>
      <w:r w:rsidRPr="00946B7F">
        <w:rPr>
          <w:rFonts w:cstheme="minorHAnsi"/>
          <w:b/>
          <w:bCs/>
        </w:rPr>
        <w:t>securing a healthy and safe workplace.</w:t>
      </w:r>
    </w:p>
    <w:p w14:paraId="797C23B1" w14:textId="77777777" w:rsidR="00DD23CB" w:rsidRPr="00946B7F" w:rsidRDefault="00DD23CB" w:rsidP="005B702A">
      <w:pPr>
        <w:numPr>
          <w:ilvl w:val="0"/>
          <w:numId w:val="3"/>
        </w:numPr>
        <w:spacing w:line="240" w:lineRule="auto"/>
        <w:rPr>
          <w:rFonts w:cstheme="minorHAnsi"/>
        </w:rPr>
      </w:pPr>
      <w:r w:rsidRPr="00946B7F">
        <w:rPr>
          <w:rFonts w:cstheme="minorHAnsi"/>
        </w:rPr>
        <w:t>Assisting in the investigation of accidents for the objective of introducing measures to prevent recurrence.</w:t>
      </w:r>
    </w:p>
    <w:p w14:paraId="2A723556" w14:textId="77777777" w:rsidR="00DD23CB" w:rsidRPr="00946B7F" w:rsidRDefault="00DD23CB" w:rsidP="005B702A">
      <w:pPr>
        <w:numPr>
          <w:ilvl w:val="0"/>
          <w:numId w:val="3"/>
        </w:numPr>
        <w:spacing w:line="240" w:lineRule="auto"/>
        <w:rPr>
          <w:rFonts w:cstheme="minorHAnsi"/>
        </w:rPr>
      </w:pPr>
      <w:r w:rsidRPr="00946B7F">
        <w:rPr>
          <w:rFonts w:cstheme="minorHAnsi"/>
        </w:rPr>
        <w:t xml:space="preserve">Aiming for </w:t>
      </w:r>
      <w:r w:rsidRPr="00946B7F">
        <w:rPr>
          <w:rFonts w:cstheme="minorHAnsi"/>
          <w:b/>
          <w:bCs/>
        </w:rPr>
        <w:t xml:space="preserve">good communication </w:t>
      </w:r>
      <w:r w:rsidRPr="00946B7F">
        <w:rPr>
          <w:rFonts w:cstheme="minorHAnsi"/>
        </w:rPr>
        <w:t>between all staff members.  Effective communication is essential for the maintenance of safety, efficiency and good will between employees.</w:t>
      </w:r>
    </w:p>
    <w:p w14:paraId="7A74FDC7" w14:textId="4DD02111" w:rsidR="00DD23CB" w:rsidRDefault="00DD23CB" w:rsidP="00DD23CB">
      <w:pPr>
        <w:rPr>
          <w:rFonts w:cstheme="minorHAnsi"/>
        </w:rPr>
      </w:pPr>
      <w:r w:rsidRPr="00946B7F">
        <w:rPr>
          <w:rFonts w:cstheme="minorHAnsi"/>
        </w:rPr>
        <w:t>Managers and Supervisors have the responsibility of ensuring that the company health and safety policies and procedures within their control are understood and followed.</w:t>
      </w:r>
    </w:p>
    <w:p w14:paraId="44917034" w14:textId="110A067F" w:rsidR="00B87066" w:rsidRDefault="00B87066" w:rsidP="00B87066">
      <w:pPr>
        <w:pStyle w:val="Heading1"/>
      </w:pPr>
      <w:r>
        <w:t>General WHS Information</w:t>
      </w:r>
    </w:p>
    <w:p w14:paraId="139B12C4" w14:textId="5E085F2A" w:rsidR="00B87066" w:rsidRPr="00B87066" w:rsidRDefault="00B87066" w:rsidP="00B87066">
      <w:pPr>
        <w:pStyle w:val="Heading2"/>
      </w:pPr>
      <w:r>
        <w:t>Legislation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985"/>
      </w:tblGrid>
      <w:tr w:rsidR="00B87066" w:rsidRPr="00B87066" w14:paraId="268E0C3F" w14:textId="77777777" w:rsidTr="00B87066">
        <w:trPr>
          <w:cantSplit/>
          <w:tblHeader/>
        </w:trPr>
        <w:tc>
          <w:tcPr>
            <w:tcW w:w="7938" w:type="dxa"/>
            <w:shd w:val="clear" w:color="auto" w:fill="D9D9D9"/>
          </w:tcPr>
          <w:p w14:paraId="0DB18192" w14:textId="67E22694" w:rsidR="00B87066" w:rsidRPr="00B87066" w:rsidRDefault="00B87066" w:rsidP="00B87066">
            <w:pPr>
              <w:rPr>
                <w:b/>
                <w:sz w:val="20"/>
                <w:szCs w:val="20"/>
                <w:lang w:val="en-AU"/>
              </w:rPr>
            </w:pPr>
            <w:r w:rsidRPr="00B87066">
              <w:rPr>
                <w:b/>
                <w:sz w:val="20"/>
                <w:szCs w:val="20"/>
                <w:lang w:val="en-AU"/>
              </w:rPr>
              <w:t xml:space="preserve">Relevant </w:t>
            </w:r>
            <w:r w:rsidR="000415D2" w:rsidRPr="000415D2">
              <w:rPr>
                <w:b/>
                <w:sz w:val="20"/>
                <w:szCs w:val="20"/>
                <w:lang w:val="en-AU"/>
              </w:rPr>
              <w:t>L</w:t>
            </w:r>
            <w:r w:rsidRPr="00B87066">
              <w:rPr>
                <w:b/>
                <w:sz w:val="20"/>
                <w:szCs w:val="20"/>
                <w:lang w:val="en-AU"/>
              </w:rPr>
              <w:t xml:space="preserve">egislation </w:t>
            </w:r>
          </w:p>
        </w:tc>
        <w:tc>
          <w:tcPr>
            <w:tcW w:w="1985" w:type="dxa"/>
            <w:shd w:val="clear" w:color="auto" w:fill="D9D9D9"/>
          </w:tcPr>
          <w:p w14:paraId="6DC480CC" w14:textId="77777777" w:rsidR="00B87066" w:rsidRPr="00B87066" w:rsidRDefault="00B87066" w:rsidP="00B87066">
            <w:pPr>
              <w:rPr>
                <w:b/>
                <w:sz w:val="20"/>
                <w:szCs w:val="20"/>
                <w:lang w:val="en-AU"/>
              </w:rPr>
            </w:pPr>
            <w:r w:rsidRPr="00B87066">
              <w:rPr>
                <w:b/>
                <w:sz w:val="20"/>
                <w:szCs w:val="20"/>
                <w:lang w:val="en-AU"/>
              </w:rPr>
              <w:t>Tick if applicable</w:t>
            </w:r>
          </w:p>
        </w:tc>
      </w:tr>
      <w:tr w:rsidR="00B87066" w:rsidRPr="00B87066" w14:paraId="3E998A85" w14:textId="77777777" w:rsidTr="00B87066">
        <w:trPr>
          <w:trHeight w:val="397"/>
        </w:trPr>
        <w:tc>
          <w:tcPr>
            <w:tcW w:w="7938" w:type="dxa"/>
            <w:shd w:val="clear" w:color="auto" w:fill="auto"/>
          </w:tcPr>
          <w:p w14:paraId="3278835C" w14:textId="363DCE29" w:rsidR="00B87066" w:rsidRPr="00B87066" w:rsidRDefault="00B87066" w:rsidP="00B87066">
            <w:pPr>
              <w:rPr>
                <w:i/>
                <w:iCs/>
                <w:sz w:val="20"/>
                <w:szCs w:val="20"/>
                <w:lang w:val="en-AU"/>
              </w:rPr>
            </w:pPr>
            <w:r w:rsidRPr="00B87066">
              <w:rPr>
                <w:i/>
                <w:iCs/>
                <w:sz w:val="20"/>
                <w:szCs w:val="20"/>
                <w:lang w:val="en-AU"/>
              </w:rPr>
              <w:t xml:space="preserve">Work Health and Safety Act </w:t>
            </w:r>
            <w:r w:rsidR="00DC7709">
              <w:rPr>
                <w:i/>
                <w:iCs/>
                <w:sz w:val="20"/>
                <w:szCs w:val="20"/>
                <w:lang w:val="en-AU"/>
              </w:rPr>
              <w:t>2011</w:t>
            </w:r>
          </w:p>
        </w:tc>
        <w:sdt>
          <w:sdtPr>
            <w:rPr>
              <w:iCs/>
              <w:sz w:val="20"/>
              <w:szCs w:val="20"/>
              <w:lang w:val="en-AU"/>
            </w:rPr>
            <w:id w:val="421921154"/>
            <w14:checkbox>
              <w14:checked w14:val="1"/>
              <w14:checkedState w14:val="2612" w14:font="MS Gothic"/>
              <w14:uncheckedState w14:val="2610" w14:font="MS Gothic"/>
            </w14:checkbox>
          </w:sdtPr>
          <w:sdtContent>
            <w:tc>
              <w:tcPr>
                <w:tcW w:w="1985" w:type="dxa"/>
                <w:shd w:val="clear" w:color="auto" w:fill="auto"/>
              </w:tcPr>
              <w:p w14:paraId="54543C48" w14:textId="44D85FDF" w:rsidR="00B87066" w:rsidRPr="00B87066" w:rsidRDefault="00B87066" w:rsidP="00B87066">
                <w:pPr>
                  <w:rPr>
                    <w:iCs/>
                    <w:sz w:val="20"/>
                    <w:szCs w:val="20"/>
                    <w:lang w:val="en-AU"/>
                  </w:rPr>
                </w:pPr>
                <w:r w:rsidRPr="000415D2">
                  <w:rPr>
                    <w:rFonts w:ascii="MS Gothic" w:eastAsia="MS Gothic" w:hAnsi="MS Gothic" w:hint="eastAsia"/>
                    <w:iCs/>
                    <w:sz w:val="20"/>
                    <w:szCs w:val="20"/>
                    <w:lang w:val="en-AU"/>
                  </w:rPr>
                  <w:t>☒</w:t>
                </w:r>
              </w:p>
            </w:tc>
          </w:sdtContent>
        </w:sdt>
      </w:tr>
      <w:tr w:rsidR="00B87066" w:rsidRPr="00B87066" w14:paraId="415F8B5C" w14:textId="77777777" w:rsidTr="00B87066">
        <w:trPr>
          <w:trHeight w:val="397"/>
        </w:trPr>
        <w:tc>
          <w:tcPr>
            <w:tcW w:w="7938" w:type="dxa"/>
            <w:shd w:val="clear" w:color="auto" w:fill="auto"/>
          </w:tcPr>
          <w:p w14:paraId="2363ED87" w14:textId="55861329" w:rsidR="00B87066" w:rsidRPr="00B87066" w:rsidRDefault="00B87066" w:rsidP="00B87066">
            <w:pPr>
              <w:rPr>
                <w:i/>
                <w:iCs/>
                <w:sz w:val="20"/>
                <w:szCs w:val="20"/>
                <w:lang w:val="en-AU"/>
              </w:rPr>
            </w:pPr>
            <w:r w:rsidRPr="00B87066">
              <w:rPr>
                <w:i/>
                <w:iCs/>
                <w:sz w:val="20"/>
                <w:szCs w:val="20"/>
                <w:lang w:val="en-AU"/>
              </w:rPr>
              <w:t>Work Health and Safety Regulations 2</w:t>
            </w:r>
            <w:r w:rsidR="00DC7709">
              <w:rPr>
                <w:i/>
                <w:iCs/>
                <w:sz w:val="20"/>
                <w:szCs w:val="20"/>
                <w:lang w:val="en-AU"/>
              </w:rPr>
              <w:t>011</w:t>
            </w:r>
          </w:p>
        </w:tc>
        <w:sdt>
          <w:sdtPr>
            <w:rPr>
              <w:iCs/>
              <w:sz w:val="20"/>
              <w:szCs w:val="20"/>
              <w:lang w:val="en-AU"/>
            </w:rPr>
            <w:id w:val="-585924318"/>
            <w14:checkbox>
              <w14:checked w14:val="1"/>
              <w14:checkedState w14:val="2612" w14:font="MS Gothic"/>
              <w14:uncheckedState w14:val="2610" w14:font="MS Gothic"/>
            </w14:checkbox>
          </w:sdtPr>
          <w:sdtContent>
            <w:tc>
              <w:tcPr>
                <w:tcW w:w="1985" w:type="dxa"/>
                <w:shd w:val="clear" w:color="auto" w:fill="auto"/>
              </w:tcPr>
              <w:p w14:paraId="4B9C2C62" w14:textId="6E8D716A" w:rsidR="00B87066" w:rsidRPr="00B87066" w:rsidRDefault="00B87066" w:rsidP="00B87066">
                <w:pPr>
                  <w:rPr>
                    <w:iCs/>
                    <w:sz w:val="20"/>
                    <w:szCs w:val="20"/>
                    <w:lang w:val="en-AU"/>
                  </w:rPr>
                </w:pPr>
                <w:r w:rsidRPr="000415D2">
                  <w:rPr>
                    <w:rFonts w:ascii="MS Gothic" w:eastAsia="MS Gothic" w:hAnsi="MS Gothic" w:hint="eastAsia"/>
                    <w:iCs/>
                    <w:sz w:val="20"/>
                    <w:szCs w:val="20"/>
                    <w:lang w:val="en-AU"/>
                  </w:rPr>
                  <w:t>☒</w:t>
                </w:r>
              </w:p>
            </w:tc>
          </w:sdtContent>
        </w:sdt>
      </w:tr>
      <w:tr w:rsidR="00B87066" w:rsidRPr="00B87066" w14:paraId="73F59685" w14:textId="77777777" w:rsidTr="00B87066">
        <w:trPr>
          <w:trHeight w:val="397"/>
        </w:trPr>
        <w:tc>
          <w:tcPr>
            <w:tcW w:w="7938" w:type="dxa"/>
            <w:shd w:val="clear" w:color="auto" w:fill="auto"/>
          </w:tcPr>
          <w:p w14:paraId="78432D2D" w14:textId="1399E8E2" w:rsidR="00B87066" w:rsidRPr="00B87066" w:rsidRDefault="00B87066" w:rsidP="00B87066">
            <w:pPr>
              <w:rPr>
                <w:iCs/>
                <w:sz w:val="20"/>
                <w:szCs w:val="20"/>
                <w:lang w:val="en-AU"/>
              </w:rPr>
            </w:pPr>
          </w:p>
        </w:tc>
        <w:sdt>
          <w:sdtPr>
            <w:rPr>
              <w:iCs/>
              <w:sz w:val="20"/>
              <w:szCs w:val="20"/>
              <w:lang w:val="en-AU"/>
            </w:rPr>
            <w:id w:val="-1737848074"/>
            <w14:checkbox>
              <w14:checked w14:val="0"/>
              <w14:checkedState w14:val="2612" w14:font="MS Gothic"/>
              <w14:uncheckedState w14:val="2610" w14:font="MS Gothic"/>
            </w14:checkbox>
          </w:sdtPr>
          <w:sdtContent>
            <w:tc>
              <w:tcPr>
                <w:tcW w:w="1985" w:type="dxa"/>
                <w:shd w:val="clear" w:color="auto" w:fill="auto"/>
              </w:tcPr>
              <w:p w14:paraId="44290019" w14:textId="2E056943" w:rsidR="00B87066" w:rsidRPr="00B87066" w:rsidRDefault="00B87066" w:rsidP="00B87066">
                <w:pPr>
                  <w:rPr>
                    <w:iCs/>
                    <w:sz w:val="20"/>
                    <w:szCs w:val="20"/>
                    <w:lang w:val="en-AU"/>
                  </w:rPr>
                </w:pPr>
                <w:r w:rsidRPr="000415D2">
                  <w:rPr>
                    <w:rFonts w:ascii="MS Gothic" w:eastAsia="MS Gothic" w:hAnsi="MS Gothic" w:hint="eastAsia"/>
                    <w:iCs/>
                    <w:sz w:val="20"/>
                    <w:szCs w:val="20"/>
                    <w:lang w:val="en-AU"/>
                  </w:rPr>
                  <w:t>☐</w:t>
                </w:r>
              </w:p>
            </w:tc>
          </w:sdtContent>
        </w:sdt>
      </w:tr>
    </w:tbl>
    <w:p w14:paraId="09B1FADE" w14:textId="2ABDE10C" w:rsidR="00B87066" w:rsidRDefault="00B87066" w:rsidP="00B87066"/>
    <w:p w14:paraId="516F588F" w14:textId="78FF404C" w:rsidR="00B87066" w:rsidRDefault="00B87066" w:rsidP="00B87066">
      <w:pPr>
        <w:pStyle w:val="Heading2"/>
      </w:pPr>
      <w:r>
        <w:t>Codes of Practice and other Guidance</w:t>
      </w:r>
      <w:r w:rsidR="004A2B05">
        <w:t xml:space="preserve">  (add any other relevant Codes of Practice)</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985"/>
      </w:tblGrid>
      <w:tr w:rsidR="00B87066" w14:paraId="131E3292" w14:textId="77777777" w:rsidTr="00A64002">
        <w:trPr>
          <w:cantSplit/>
          <w:tblHeader/>
        </w:trPr>
        <w:tc>
          <w:tcPr>
            <w:tcW w:w="7796" w:type="dxa"/>
            <w:shd w:val="clear" w:color="auto" w:fill="D9D9D9"/>
          </w:tcPr>
          <w:p w14:paraId="43CEB5C1" w14:textId="19821510" w:rsidR="00B87066" w:rsidRPr="00A64002" w:rsidRDefault="00B87066" w:rsidP="00435349">
            <w:pPr>
              <w:pStyle w:val="Tableheading-template"/>
              <w:rPr>
                <w:rFonts w:asciiTheme="minorHAnsi" w:hAnsiTheme="minorHAnsi" w:cstheme="minorHAnsi"/>
              </w:rPr>
            </w:pPr>
            <w:r w:rsidRPr="00A64002">
              <w:rPr>
                <w:rFonts w:asciiTheme="minorHAnsi" w:hAnsiTheme="minorHAnsi" w:cstheme="minorHAnsi"/>
              </w:rPr>
              <w:t xml:space="preserve">Relevant Codes of Practice </w:t>
            </w:r>
          </w:p>
        </w:tc>
        <w:tc>
          <w:tcPr>
            <w:tcW w:w="1985" w:type="dxa"/>
            <w:shd w:val="clear" w:color="auto" w:fill="D9D9D9"/>
          </w:tcPr>
          <w:p w14:paraId="6C1F982F" w14:textId="77777777" w:rsidR="00B87066" w:rsidRPr="00A64002" w:rsidRDefault="00B87066" w:rsidP="00435349">
            <w:pPr>
              <w:pStyle w:val="Tableheading-template"/>
              <w:rPr>
                <w:rFonts w:asciiTheme="minorHAnsi" w:hAnsiTheme="minorHAnsi" w:cstheme="minorHAnsi"/>
              </w:rPr>
            </w:pPr>
            <w:r w:rsidRPr="00A64002">
              <w:rPr>
                <w:rFonts w:asciiTheme="minorHAnsi" w:hAnsiTheme="minorHAnsi" w:cstheme="minorHAnsi"/>
              </w:rPr>
              <w:t>Tick if applicable</w:t>
            </w:r>
          </w:p>
        </w:tc>
      </w:tr>
      <w:tr w:rsidR="00A61A94" w:rsidRPr="00A674BA" w14:paraId="3E6B2D5D" w14:textId="77777777" w:rsidTr="00A64002">
        <w:trPr>
          <w:trHeight w:val="397"/>
        </w:trPr>
        <w:tc>
          <w:tcPr>
            <w:tcW w:w="7796" w:type="dxa"/>
            <w:shd w:val="clear" w:color="auto" w:fill="auto"/>
          </w:tcPr>
          <w:p w14:paraId="6F649B00" w14:textId="101844EB" w:rsidR="00A61A94" w:rsidRPr="00A64002" w:rsidRDefault="00A61A94" w:rsidP="00435349">
            <w:pPr>
              <w:pStyle w:val="tablebodystyle-template"/>
              <w:rPr>
                <w:rStyle w:val="Italic"/>
                <w:rFonts w:asciiTheme="minorHAnsi" w:hAnsiTheme="minorHAnsi" w:cstheme="minorHAnsi"/>
              </w:rPr>
            </w:pPr>
            <w:r w:rsidRPr="00A64002">
              <w:rPr>
                <w:rStyle w:val="Italic"/>
                <w:rFonts w:asciiTheme="minorHAnsi" w:hAnsiTheme="minorHAnsi" w:cstheme="minorHAnsi"/>
              </w:rPr>
              <w:t xml:space="preserve">Electrical equipment rural </w:t>
            </w:r>
            <w:r w:rsidR="000B74AD" w:rsidRPr="00A64002">
              <w:rPr>
                <w:rStyle w:val="Italic"/>
                <w:rFonts w:asciiTheme="minorHAnsi" w:hAnsiTheme="minorHAnsi" w:cstheme="minorHAnsi"/>
              </w:rPr>
              <w:t>industry</w:t>
            </w:r>
          </w:p>
        </w:tc>
        <w:sdt>
          <w:sdtPr>
            <w:rPr>
              <w:rFonts w:asciiTheme="minorHAnsi" w:hAnsiTheme="minorHAnsi" w:cstheme="minorHAnsi"/>
              <w:color w:val="000000"/>
            </w:rPr>
            <w:id w:val="-1974674038"/>
            <w14:checkbox>
              <w14:checked w14:val="0"/>
              <w14:checkedState w14:val="2612" w14:font="MS Gothic"/>
              <w14:uncheckedState w14:val="2610" w14:font="MS Gothic"/>
            </w14:checkbox>
          </w:sdtPr>
          <w:sdtContent>
            <w:tc>
              <w:tcPr>
                <w:tcW w:w="1985" w:type="dxa"/>
                <w:shd w:val="clear" w:color="auto" w:fill="auto"/>
              </w:tcPr>
              <w:p w14:paraId="019B507B" w14:textId="2BBA7A77" w:rsidR="00A61A94" w:rsidRPr="00A64002" w:rsidRDefault="000B74AD" w:rsidP="00435349">
                <w:pPr>
                  <w:pStyle w:val="tablebodystyle"/>
                  <w:spacing w:before="60" w:after="60"/>
                  <w:jc w:val="center"/>
                  <w:rPr>
                    <w:rFonts w:asciiTheme="minorHAnsi" w:hAnsiTheme="minorHAnsi" w:cstheme="minorHAnsi"/>
                    <w:color w:val="000000"/>
                  </w:rPr>
                </w:pPr>
                <w:r w:rsidRPr="00A64002">
                  <w:rPr>
                    <w:rFonts w:ascii="Segoe UI Symbol" w:eastAsia="MS Gothic" w:hAnsi="Segoe UI Symbol" w:cs="Segoe UI Symbol"/>
                    <w:color w:val="000000"/>
                  </w:rPr>
                  <w:t>☐</w:t>
                </w:r>
              </w:p>
            </w:tc>
          </w:sdtContent>
        </w:sdt>
      </w:tr>
      <w:tr w:rsidR="00B87066" w:rsidRPr="00A674BA" w14:paraId="23CAE2E6" w14:textId="77777777" w:rsidTr="00A64002">
        <w:trPr>
          <w:trHeight w:val="397"/>
        </w:trPr>
        <w:tc>
          <w:tcPr>
            <w:tcW w:w="7796" w:type="dxa"/>
            <w:shd w:val="clear" w:color="auto" w:fill="auto"/>
          </w:tcPr>
          <w:p w14:paraId="74F635CE" w14:textId="77777777" w:rsidR="00B87066" w:rsidRPr="00A64002" w:rsidRDefault="00B87066" w:rsidP="00435349">
            <w:pPr>
              <w:pStyle w:val="tablebodystyle-template"/>
              <w:rPr>
                <w:rFonts w:asciiTheme="minorHAnsi" w:hAnsiTheme="minorHAnsi" w:cstheme="minorHAnsi"/>
                <w:i/>
              </w:rPr>
            </w:pPr>
            <w:r w:rsidRPr="00A64002">
              <w:rPr>
                <w:rFonts w:asciiTheme="minorHAnsi" w:hAnsiTheme="minorHAnsi" w:cstheme="minorHAnsi"/>
                <w:i/>
              </w:rPr>
              <w:t>First aid in the workplace</w:t>
            </w:r>
          </w:p>
        </w:tc>
        <w:sdt>
          <w:sdtPr>
            <w:rPr>
              <w:rFonts w:asciiTheme="minorHAnsi" w:hAnsiTheme="minorHAnsi" w:cstheme="minorHAnsi"/>
              <w:color w:val="000000"/>
            </w:rPr>
            <w:id w:val="1166973327"/>
            <w14:checkbox>
              <w14:checked w14:val="0"/>
              <w14:checkedState w14:val="2612" w14:font="MS Gothic"/>
              <w14:uncheckedState w14:val="2610" w14:font="MS Gothic"/>
            </w14:checkbox>
          </w:sdtPr>
          <w:sdtContent>
            <w:tc>
              <w:tcPr>
                <w:tcW w:w="1985" w:type="dxa"/>
                <w:shd w:val="clear" w:color="auto" w:fill="auto"/>
              </w:tcPr>
              <w:p w14:paraId="247B286F" w14:textId="2B70982C" w:rsidR="00B87066" w:rsidRPr="00A64002" w:rsidRDefault="000B74AD" w:rsidP="00435349">
                <w:pPr>
                  <w:pStyle w:val="tablebodystyle"/>
                  <w:spacing w:before="60" w:after="60"/>
                  <w:jc w:val="center"/>
                  <w:rPr>
                    <w:rFonts w:asciiTheme="minorHAnsi" w:hAnsiTheme="minorHAnsi" w:cstheme="minorHAnsi"/>
                    <w:color w:val="000000"/>
                  </w:rPr>
                </w:pPr>
                <w:r w:rsidRPr="00A64002">
                  <w:rPr>
                    <w:rFonts w:ascii="Segoe UI Symbol" w:eastAsia="MS Gothic" w:hAnsi="Segoe UI Symbol" w:cs="Segoe UI Symbol"/>
                    <w:color w:val="000000"/>
                  </w:rPr>
                  <w:t>☐</w:t>
                </w:r>
              </w:p>
            </w:tc>
          </w:sdtContent>
        </w:sdt>
      </w:tr>
      <w:tr w:rsidR="00B87066" w:rsidRPr="00A674BA" w14:paraId="47DD4BC5" w14:textId="77777777" w:rsidTr="00A64002">
        <w:trPr>
          <w:trHeight w:val="397"/>
        </w:trPr>
        <w:tc>
          <w:tcPr>
            <w:tcW w:w="7796" w:type="dxa"/>
            <w:shd w:val="clear" w:color="auto" w:fill="auto"/>
          </w:tcPr>
          <w:p w14:paraId="130A1328" w14:textId="77777777" w:rsidR="00B87066" w:rsidRPr="00A64002" w:rsidRDefault="00B87066" w:rsidP="00435349">
            <w:pPr>
              <w:pStyle w:val="tablebodystyle-template"/>
              <w:rPr>
                <w:rStyle w:val="Italic"/>
                <w:rFonts w:asciiTheme="minorHAnsi" w:hAnsiTheme="minorHAnsi" w:cstheme="minorHAnsi"/>
              </w:rPr>
            </w:pPr>
            <w:r w:rsidRPr="00A64002">
              <w:rPr>
                <w:rStyle w:val="Italic"/>
                <w:rFonts w:asciiTheme="minorHAnsi" w:hAnsiTheme="minorHAnsi" w:cstheme="minorHAnsi"/>
              </w:rPr>
              <w:lastRenderedPageBreak/>
              <w:t xml:space="preserve">Hazardous manual tasks </w:t>
            </w:r>
          </w:p>
        </w:tc>
        <w:sdt>
          <w:sdtPr>
            <w:rPr>
              <w:rFonts w:asciiTheme="minorHAnsi" w:hAnsiTheme="minorHAnsi" w:cstheme="minorHAnsi"/>
              <w:color w:val="000000"/>
            </w:rPr>
            <w:id w:val="2005935308"/>
            <w14:checkbox>
              <w14:checked w14:val="0"/>
              <w14:checkedState w14:val="2612" w14:font="MS Gothic"/>
              <w14:uncheckedState w14:val="2610" w14:font="MS Gothic"/>
            </w14:checkbox>
          </w:sdtPr>
          <w:sdtContent>
            <w:tc>
              <w:tcPr>
                <w:tcW w:w="1985" w:type="dxa"/>
                <w:shd w:val="clear" w:color="auto" w:fill="auto"/>
              </w:tcPr>
              <w:p w14:paraId="048D9D6F" w14:textId="792D6AA5" w:rsidR="00B87066" w:rsidRPr="00A64002" w:rsidRDefault="000B74AD" w:rsidP="00435349">
                <w:pPr>
                  <w:pStyle w:val="tablebodystyle"/>
                  <w:spacing w:before="60" w:after="60"/>
                  <w:jc w:val="center"/>
                  <w:rPr>
                    <w:rFonts w:asciiTheme="minorHAnsi" w:hAnsiTheme="minorHAnsi" w:cstheme="minorHAnsi"/>
                    <w:color w:val="000000"/>
                  </w:rPr>
                </w:pPr>
                <w:r w:rsidRPr="00A64002">
                  <w:rPr>
                    <w:rFonts w:ascii="Segoe UI Symbol" w:eastAsia="MS Gothic" w:hAnsi="Segoe UI Symbol" w:cs="Segoe UI Symbol"/>
                    <w:color w:val="000000"/>
                  </w:rPr>
                  <w:t>☐</w:t>
                </w:r>
              </w:p>
            </w:tc>
          </w:sdtContent>
        </w:sdt>
      </w:tr>
      <w:tr w:rsidR="00B87066" w:rsidRPr="00A674BA" w14:paraId="0B623309" w14:textId="77777777" w:rsidTr="00A64002">
        <w:trPr>
          <w:trHeight w:val="397"/>
        </w:trPr>
        <w:tc>
          <w:tcPr>
            <w:tcW w:w="7796" w:type="dxa"/>
            <w:shd w:val="clear" w:color="auto" w:fill="auto"/>
          </w:tcPr>
          <w:p w14:paraId="41BD7F56" w14:textId="77777777" w:rsidR="00B87066" w:rsidRPr="00A64002" w:rsidRDefault="00B87066" w:rsidP="00435349">
            <w:pPr>
              <w:pStyle w:val="tablebodystyle-template"/>
              <w:rPr>
                <w:rStyle w:val="Italic"/>
                <w:rFonts w:asciiTheme="minorHAnsi" w:hAnsiTheme="minorHAnsi" w:cstheme="minorHAnsi"/>
              </w:rPr>
            </w:pPr>
            <w:r w:rsidRPr="00A64002">
              <w:rPr>
                <w:rStyle w:val="Italic"/>
                <w:rFonts w:asciiTheme="minorHAnsi" w:hAnsiTheme="minorHAnsi" w:cstheme="minorHAnsi"/>
              </w:rPr>
              <w:t xml:space="preserve">How to manage work health and safety risks </w:t>
            </w:r>
          </w:p>
        </w:tc>
        <w:sdt>
          <w:sdtPr>
            <w:rPr>
              <w:rFonts w:asciiTheme="minorHAnsi" w:hAnsiTheme="minorHAnsi" w:cstheme="minorHAnsi"/>
              <w:color w:val="000000"/>
            </w:rPr>
            <w:id w:val="-1546678584"/>
            <w14:checkbox>
              <w14:checked w14:val="0"/>
              <w14:checkedState w14:val="2612" w14:font="MS Gothic"/>
              <w14:uncheckedState w14:val="2610" w14:font="MS Gothic"/>
            </w14:checkbox>
          </w:sdtPr>
          <w:sdtContent>
            <w:tc>
              <w:tcPr>
                <w:tcW w:w="1985" w:type="dxa"/>
                <w:shd w:val="clear" w:color="auto" w:fill="auto"/>
              </w:tcPr>
              <w:p w14:paraId="1DCAE28E" w14:textId="70F1777B" w:rsidR="00B87066" w:rsidRPr="00A64002" w:rsidRDefault="000B74AD" w:rsidP="00435349">
                <w:pPr>
                  <w:pStyle w:val="tablebodystyle"/>
                  <w:spacing w:before="60" w:after="60"/>
                  <w:jc w:val="center"/>
                  <w:rPr>
                    <w:rFonts w:asciiTheme="minorHAnsi" w:hAnsiTheme="minorHAnsi" w:cstheme="minorHAnsi"/>
                    <w:color w:val="000000"/>
                  </w:rPr>
                </w:pPr>
                <w:r w:rsidRPr="00A64002">
                  <w:rPr>
                    <w:rFonts w:ascii="Segoe UI Symbol" w:eastAsia="MS Gothic" w:hAnsi="Segoe UI Symbol" w:cs="Segoe UI Symbol"/>
                    <w:color w:val="000000"/>
                  </w:rPr>
                  <w:t>☐</w:t>
                </w:r>
              </w:p>
            </w:tc>
          </w:sdtContent>
        </w:sdt>
      </w:tr>
      <w:tr w:rsidR="00B87066" w:rsidRPr="00A674BA" w14:paraId="350A5015" w14:textId="77777777" w:rsidTr="00A64002">
        <w:trPr>
          <w:trHeight w:val="397"/>
        </w:trPr>
        <w:tc>
          <w:tcPr>
            <w:tcW w:w="7796" w:type="dxa"/>
            <w:shd w:val="clear" w:color="auto" w:fill="auto"/>
          </w:tcPr>
          <w:p w14:paraId="10DC7E10" w14:textId="77777777" w:rsidR="00B87066" w:rsidRPr="00A64002" w:rsidRDefault="00B87066" w:rsidP="00435349">
            <w:pPr>
              <w:pStyle w:val="tablebodystyle-template"/>
              <w:rPr>
                <w:rFonts w:asciiTheme="minorHAnsi" w:hAnsiTheme="minorHAnsi" w:cstheme="minorHAnsi"/>
                <w:i/>
              </w:rPr>
            </w:pPr>
            <w:r w:rsidRPr="00A64002">
              <w:rPr>
                <w:rFonts w:asciiTheme="minorHAnsi" w:hAnsiTheme="minorHAnsi" w:cstheme="minorHAnsi"/>
                <w:i/>
              </w:rPr>
              <w:t>Labelling of workplace hazardous chemicals</w:t>
            </w:r>
          </w:p>
        </w:tc>
        <w:sdt>
          <w:sdtPr>
            <w:rPr>
              <w:rFonts w:asciiTheme="minorHAnsi" w:hAnsiTheme="minorHAnsi" w:cstheme="minorHAnsi"/>
              <w:color w:val="000000"/>
            </w:rPr>
            <w:id w:val="-636724041"/>
            <w14:checkbox>
              <w14:checked w14:val="0"/>
              <w14:checkedState w14:val="2612" w14:font="MS Gothic"/>
              <w14:uncheckedState w14:val="2610" w14:font="MS Gothic"/>
            </w14:checkbox>
          </w:sdtPr>
          <w:sdtContent>
            <w:tc>
              <w:tcPr>
                <w:tcW w:w="1985" w:type="dxa"/>
                <w:shd w:val="clear" w:color="auto" w:fill="auto"/>
              </w:tcPr>
              <w:p w14:paraId="75DCDCAA" w14:textId="0F52CF9B" w:rsidR="00B87066" w:rsidRPr="00A64002" w:rsidRDefault="00A64002" w:rsidP="00435349">
                <w:pPr>
                  <w:pStyle w:val="tablebodystyle"/>
                  <w:spacing w:before="60" w:after="60"/>
                  <w:jc w:val="center"/>
                  <w:rPr>
                    <w:rFonts w:asciiTheme="minorHAnsi" w:hAnsiTheme="minorHAnsi" w:cstheme="minorHAnsi"/>
                    <w:color w:val="000000"/>
                  </w:rPr>
                </w:pPr>
                <w:r w:rsidRPr="00A64002">
                  <w:rPr>
                    <w:rFonts w:ascii="Segoe UI Symbol" w:eastAsia="MS Gothic" w:hAnsi="Segoe UI Symbol" w:cs="Segoe UI Symbol"/>
                    <w:color w:val="000000"/>
                  </w:rPr>
                  <w:t>☐</w:t>
                </w:r>
              </w:p>
            </w:tc>
          </w:sdtContent>
        </w:sdt>
      </w:tr>
      <w:tr w:rsidR="00B87066" w:rsidRPr="00A674BA" w14:paraId="1275D8C6" w14:textId="77777777" w:rsidTr="00A64002">
        <w:trPr>
          <w:trHeight w:val="397"/>
        </w:trPr>
        <w:tc>
          <w:tcPr>
            <w:tcW w:w="7796" w:type="dxa"/>
            <w:shd w:val="clear" w:color="auto" w:fill="auto"/>
          </w:tcPr>
          <w:p w14:paraId="2774F732" w14:textId="77777777" w:rsidR="00B87066" w:rsidRPr="00A64002" w:rsidRDefault="00B87066" w:rsidP="00435349">
            <w:pPr>
              <w:pStyle w:val="tablebodystyle-template"/>
              <w:rPr>
                <w:rStyle w:val="Italic"/>
                <w:rFonts w:asciiTheme="minorHAnsi" w:hAnsiTheme="minorHAnsi" w:cstheme="minorHAnsi"/>
              </w:rPr>
            </w:pPr>
            <w:r w:rsidRPr="00A64002">
              <w:rPr>
                <w:rStyle w:val="Italic"/>
                <w:rFonts w:asciiTheme="minorHAnsi" w:hAnsiTheme="minorHAnsi" w:cstheme="minorHAnsi"/>
              </w:rPr>
              <w:t>Managing risks of plant in the workplace</w:t>
            </w:r>
          </w:p>
        </w:tc>
        <w:sdt>
          <w:sdtPr>
            <w:rPr>
              <w:rFonts w:asciiTheme="minorHAnsi" w:hAnsiTheme="minorHAnsi" w:cstheme="minorHAnsi"/>
              <w:color w:val="000000"/>
            </w:rPr>
            <w:id w:val="766035461"/>
            <w14:checkbox>
              <w14:checked w14:val="0"/>
              <w14:checkedState w14:val="2612" w14:font="MS Gothic"/>
              <w14:uncheckedState w14:val="2610" w14:font="MS Gothic"/>
            </w14:checkbox>
          </w:sdtPr>
          <w:sdtContent>
            <w:tc>
              <w:tcPr>
                <w:tcW w:w="1985" w:type="dxa"/>
                <w:shd w:val="clear" w:color="auto" w:fill="auto"/>
              </w:tcPr>
              <w:p w14:paraId="4D3C0418" w14:textId="017CAAD0" w:rsidR="00B87066" w:rsidRPr="00A64002" w:rsidRDefault="00A64002" w:rsidP="00435349">
                <w:pPr>
                  <w:pStyle w:val="tablebodystyle"/>
                  <w:spacing w:before="60" w:after="60"/>
                  <w:jc w:val="center"/>
                  <w:rPr>
                    <w:rFonts w:asciiTheme="minorHAnsi" w:hAnsiTheme="minorHAnsi" w:cstheme="minorHAnsi"/>
                    <w:color w:val="000000"/>
                  </w:rPr>
                </w:pPr>
                <w:r w:rsidRPr="00A64002">
                  <w:rPr>
                    <w:rFonts w:ascii="Segoe UI Symbol" w:eastAsia="MS Gothic" w:hAnsi="Segoe UI Symbol" w:cs="Segoe UI Symbol"/>
                    <w:color w:val="000000"/>
                  </w:rPr>
                  <w:t>☐</w:t>
                </w:r>
              </w:p>
            </w:tc>
          </w:sdtContent>
        </w:sdt>
      </w:tr>
      <w:tr w:rsidR="00B87066" w:rsidRPr="00A674BA" w14:paraId="2B9DCF16" w14:textId="77777777" w:rsidTr="00A64002">
        <w:trPr>
          <w:trHeight w:val="397"/>
        </w:trPr>
        <w:tc>
          <w:tcPr>
            <w:tcW w:w="7796" w:type="dxa"/>
            <w:tcBorders>
              <w:top w:val="single" w:sz="4" w:space="0" w:color="auto"/>
              <w:left w:val="single" w:sz="4" w:space="0" w:color="auto"/>
              <w:bottom w:val="single" w:sz="4" w:space="0" w:color="auto"/>
              <w:right w:val="single" w:sz="4" w:space="0" w:color="auto"/>
            </w:tcBorders>
            <w:shd w:val="clear" w:color="auto" w:fill="auto"/>
          </w:tcPr>
          <w:p w14:paraId="4E09E56B" w14:textId="77777777" w:rsidR="00B87066" w:rsidRPr="00A64002" w:rsidRDefault="00B87066" w:rsidP="00435349">
            <w:pPr>
              <w:pStyle w:val="tablebodystyle-template"/>
              <w:rPr>
                <w:rStyle w:val="Italic"/>
                <w:rFonts w:asciiTheme="minorHAnsi" w:hAnsiTheme="minorHAnsi" w:cstheme="minorHAnsi"/>
              </w:rPr>
            </w:pPr>
            <w:r w:rsidRPr="00A64002">
              <w:rPr>
                <w:rStyle w:val="Italic"/>
                <w:rFonts w:asciiTheme="minorHAnsi" w:hAnsiTheme="minorHAnsi" w:cstheme="minorHAnsi"/>
              </w:rPr>
              <w:t xml:space="preserve">Managing the risks of falls in the workplace </w:t>
            </w:r>
          </w:p>
        </w:tc>
        <w:sdt>
          <w:sdtPr>
            <w:rPr>
              <w:rFonts w:asciiTheme="minorHAnsi" w:hAnsiTheme="minorHAnsi" w:cstheme="minorHAnsi"/>
              <w:color w:val="000000"/>
            </w:rPr>
            <w:id w:val="622349383"/>
            <w14:checkbox>
              <w14:checked w14:val="0"/>
              <w14:checkedState w14:val="2612" w14:font="MS Gothic"/>
              <w14:uncheckedState w14:val="2610" w14:font="MS Gothic"/>
            </w14:checkbox>
          </w:sdtPr>
          <w:sdtContent>
            <w:tc>
              <w:tcPr>
                <w:tcW w:w="1985" w:type="dxa"/>
                <w:tcBorders>
                  <w:top w:val="single" w:sz="4" w:space="0" w:color="auto"/>
                  <w:left w:val="single" w:sz="4" w:space="0" w:color="auto"/>
                  <w:bottom w:val="single" w:sz="4" w:space="0" w:color="auto"/>
                  <w:right w:val="single" w:sz="4" w:space="0" w:color="auto"/>
                </w:tcBorders>
                <w:shd w:val="clear" w:color="auto" w:fill="auto"/>
              </w:tcPr>
              <w:p w14:paraId="6CB30A44" w14:textId="45118EDA" w:rsidR="00B87066" w:rsidRPr="00A64002" w:rsidRDefault="00A64002" w:rsidP="00435349">
                <w:pPr>
                  <w:pStyle w:val="tablebodystyle"/>
                  <w:spacing w:before="60" w:after="60"/>
                  <w:jc w:val="center"/>
                  <w:rPr>
                    <w:rFonts w:asciiTheme="minorHAnsi" w:hAnsiTheme="minorHAnsi" w:cstheme="minorHAnsi"/>
                    <w:color w:val="000000"/>
                  </w:rPr>
                </w:pPr>
                <w:r w:rsidRPr="00A64002">
                  <w:rPr>
                    <w:rFonts w:ascii="Segoe UI Symbol" w:eastAsia="MS Gothic" w:hAnsi="Segoe UI Symbol" w:cs="Segoe UI Symbol"/>
                    <w:color w:val="000000"/>
                  </w:rPr>
                  <w:t>☐</w:t>
                </w:r>
              </w:p>
            </w:tc>
          </w:sdtContent>
        </w:sdt>
      </w:tr>
      <w:tr w:rsidR="00B87066" w:rsidRPr="00A674BA" w14:paraId="5D5F2C11" w14:textId="77777777" w:rsidTr="00A64002">
        <w:trPr>
          <w:trHeight w:val="397"/>
        </w:trPr>
        <w:tc>
          <w:tcPr>
            <w:tcW w:w="7796" w:type="dxa"/>
            <w:shd w:val="clear" w:color="auto" w:fill="auto"/>
          </w:tcPr>
          <w:p w14:paraId="3CDC6F35" w14:textId="15EB6AD4" w:rsidR="00B87066" w:rsidRPr="00A64002" w:rsidRDefault="000B74AD" w:rsidP="00435349">
            <w:pPr>
              <w:pStyle w:val="tablebodystyle-template"/>
              <w:rPr>
                <w:rStyle w:val="Italic"/>
                <w:rFonts w:asciiTheme="minorHAnsi" w:hAnsiTheme="minorHAnsi" w:cstheme="minorHAnsi"/>
              </w:rPr>
            </w:pPr>
            <w:r w:rsidRPr="00A64002">
              <w:rPr>
                <w:rStyle w:val="Italic"/>
                <w:rFonts w:asciiTheme="minorHAnsi" w:hAnsiTheme="minorHAnsi" w:cstheme="minorHAnsi"/>
              </w:rPr>
              <w:t>Managing risks of hazardous chemicals in the workplace</w:t>
            </w:r>
          </w:p>
        </w:tc>
        <w:sdt>
          <w:sdtPr>
            <w:rPr>
              <w:rFonts w:asciiTheme="minorHAnsi" w:hAnsiTheme="minorHAnsi" w:cstheme="minorHAnsi"/>
              <w:color w:val="000000"/>
            </w:rPr>
            <w:id w:val="1739045220"/>
            <w14:checkbox>
              <w14:checked w14:val="0"/>
              <w14:checkedState w14:val="2612" w14:font="MS Gothic"/>
              <w14:uncheckedState w14:val="2610" w14:font="MS Gothic"/>
            </w14:checkbox>
          </w:sdtPr>
          <w:sdtContent>
            <w:tc>
              <w:tcPr>
                <w:tcW w:w="1985" w:type="dxa"/>
                <w:shd w:val="clear" w:color="auto" w:fill="auto"/>
              </w:tcPr>
              <w:p w14:paraId="6FA30E0E" w14:textId="53DE4F11" w:rsidR="00B87066" w:rsidRPr="00A64002" w:rsidRDefault="00A64002" w:rsidP="00435349">
                <w:pPr>
                  <w:pStyle w:val="tablebodystyle"/>
                  <w:spacing w:before="60" w:after="60"/>
                  <w:jc w:val="center"/>
                  <w:rPr>
                    <w:rFonts w:asciiTheme="minorHAnsi" w:hAnsiTheme="minorHAnsi" w:cstheme="minorHAnsi"/>
                    <w:color w:val="000000"/>
                  </w:rPr>
                </w:pPr>
                <w:r w:rsidRPr="00A64002">
                  <w:rPr>
                    <w:rFonts w:ascii="Segoe UI Symbol" w:eastAsia="MS Gothic" w:hAnsi="Segoe UI Symbol" w:cs="Segoe UI Symbol"/>
                    <w:color w:val="000000"/>
                  </w:rPr>
                  <w:t>☐</w:t>
                </w:r>
              </w:p>
            </w:tc>
          </w:sdtContent>
        </w:sdt>
      </w:tr>
      <w:tr w:rsidR="000B74AD" w:rsidRPr="00A674BA" w14:paraId="67688C93" w14:textId="77777777" w:rsidTr="00A64002">
        <w:trPr>
          <w:trHeight w:val="397"/>
        </w:trPr>
        <w:tc>
          <w:tcPr>
            <w:tcW w:w="7796" w:type="dxa"/>
            <w:shd w:val="clear" w:color="auto" w:fill="auto"/>
          </w:tcPr>
          <w:p w14:paraId="1C1289E5" w14:textId="647DA24C" w:rsidR="000B74AD" w:rsidRPr="00A64002" w:rsidRDefault="000B74AD" w:rsidP="00435349">
            <w:pPr>
              <w:pStyle w:val="tablebodystyle-template"/>
              <w:rPr>
                <w:rStyle w:val="Italic"/>
                <w:rFonts w:asciiTheme="minorHAnsi" w:hAnsiTheme="minorHAnsi" w:cstheme="minorHAnsi"/>
              </w:rPr>
            </w:pPr>
            <w:r w:rsidRPr="00A64002">
              <w:rPr>
                <w:rStyle w:val="Italic"/>
                <w:rFonts w:asciiTheme="minorHAnsi" w:hAnsiTheme="minorHAnsi" w:cstheme="minorHAnsi"/>
              </w:rPr>
              <w:t>Rural plant</w:t>
            </w:r>
          </w:p>
        </w:tc>
        <w:sdt>
          <w:sdtPr>
            <w:rPr>
              <w:rFonts w:asciiTheme="minorHAnsi" w:hAnsiTheme="minorHAnsi" w:cstheme="minorHAnsi"/>
              <w:color w:val="000000"/>
            </w:rPr>
            <w:id w:val="-1970811534"/>
            <w14:checkbox>
              <w14:checked w14:val="0"/>
              <w14:checkedState w14:val="2612" w14:font="MS Gothic"/>
              <w14:uncheckedState w14:val="2610" w14:font="MS Gothic"/>
            </w14:checkbox>
          </w:sdtPr>
          <w:sdtContent>
            <w:tc>
              <w:tcPr>
                <w:tcW w:w="1985" w:type="dxa"/>
                <w:shd w:val="clear" w:color="auto" w:fill="auto"/>
              </w:tcPr>
              <w:p w14:paraId="0E40CF97" w14:textId="7ECE96A1" w:rsidR="000B74AD" w:rsidRPr="00A64002" w:rsidRDefault="00A64002" w:rsidP="00435349">
                <w:pPr>
                  <w:pStyle w:val="tablebodystyle"/>
                  <w:spacing w:before="60" w:after="60"/>
                  <w:jc w:val="center"/>
                  <w:rPr>
                    <w:rFonts w:asciiTheme="minorHAnsi" w:hAnsiTheme="minorHAnsi" w:cstheme="minorHAnsi"/>
                    <w:color w:val="000000"/>
                  </w:rPr>
                </w:pPr>
                <w:r w:rsidRPr="00A64002">
                  <w:rPr>
                    <w:rFonts w:ascii="Segoe UI Symbol" w:eastAsia="MS Gothic" w:hAnsi="Segoe UI Symbol" w:cs="Segoe UI Symbol"/>
                    <w:color w:val="000000"/>
                  </w:rPr>
                  <w:t>☐</w:t>
                </w:r>
              </w:p>
            </w:tc>
          </w:sdtContent>
        </w:sdt>
      </w:tr>
      <w:tr w:rsidR="000B74AD" w:rsidRPr="00A674BA" w14:paraId="03B0F2E7" w14:textId="77777777" w:rsidTr="00A64002">
        <w:trPr>
          <w:trHeight w:val="397"/>
        </w:trPr>
        <w:tc>
          <w:tcPr>
            <w:tcW w:w="7796" w:type="dxa"/>
            <w:shd w:val="clear" w:color="auto" w:fill="auto"/>
          </w:tcPr>
          <w:p w14:paraId="082A6D5F" w14:textId="6E0BCC70" w:rsidR="000B74AD" w:rsidRPr="00A64002" w:rsidRDefault="000B74AD" w:rsidP="00435349">
            <w:pPr>
              <w:pStyle w:val="tablebodystyle-template"/>
              <w:rPr>
                <w:rStyle w:val="Italic"/>
                <w:rFonts w:asciiTheme="minorHAnsi" w:hAnsiTheme="minorHAnsi" w:cstheme="minorHAnsi"/>
              </w:rPr>
            </w:pPr>
            <w:r w:rsidRPr="00A64002">
              <w:rPr>
                <w:rStyle w:val="Italic"/>
                <w:rFonts w:asciiTheme="minorHAnsi" w:hAnsiTheme="minorHAnsi" w:cstheme="minorHAnsi"/>
              </w:rPr>
              <w:t>Safe design and operation of tractors</w:t>
            </w:r>
          </w:p>
        </w:tc>
        <w:sdt>
          <w:sdtPr>
            <w:rPr>
              <w:rFonts w:asciiTheme="minorHAnsi" w:hAnsiTheme="minorHAnsi" w:cstheme="minorHAnsi"/>
              <w:color w:val="000000"/>
            </w:rPr>
            <w:id w:val="-633103234"/>
            <w14:checkbox>
              <w14:checked w14:val="0"/>
              <w14:checkedState w14:val="2612" w14:font="MS Gothic"/>
              <w14:uncheckedState w14:val="2610" w14:font="MS Gothic"/>
            </w14:checkbox>
          </w:sdtPr>
          <w:sdtContent>
            <w:tc>
              <w:tcPr>
                <w:tcW w:w="1985" w:type="dxa"/>
                <w:shd w:val="clear" w:color="auto" w:fill="auto"/>
              </w:tcPr>
              <w:p w14:paraId="5EB292A7" w14:textId="79A4E078" w:rsidR="000B74AD" w:rsidRPr="00A64002" w:rsidRDefault="00A64002" w:rsidP="00435349">
                <w:pPr>
                  <w:pStyle w:val="tablebodystyle"/>
                  <w:spacing w:before="60" w:after="60"/>
                  <w:jc w:val="center"/>
                  <w:rPr>
                    <w:rFonts w:asciiTheme="minorHAnsi" w:hAnsiTheme="minorHAnsi" w:cstheme="minorHAnsi"/>
                    <w:color w:val="000000"/>
                  </w:rPr>
                </w:pPr>
                <w:r w:rsidRPr="00A64002">
                  <w:rPr>
                    <w:rFonts w:ascii="Segoe UI Symbol" w:eastAsia="MS Gothic" w:hAnsi="Segoe UI Symbol" w:cs="Segoe UI Symbol"/>
                    <w:color w:val="000000"/>
                  </w:rPr>
                  <w:t>☐</w:t>
                </w:r>
              </w:p>
            </w:tc>
          </w:sdtContent>
        </w:sdt>
      </w:tr>
      <w:tr w:rsidR="00B87066" w:rsidRPr="00A674BA" w14:paraId="19FEB705" w14:textId="77777777" w:rsidTr="00A64002">
        <w:trPr>
          <w:trHeight w:val="397"/>
        </w:trPr>
        <w:tc>
          <w:tcPr>
            <w:tcW w:w="7796" w:type="dxa"/>
            <w:shd w:val="clear" w:color="auto" w:fill="auto"/>
          </w:tcPr>
          <w:p w14:paraId="45B4D8EF" w14:textId="77777777" w:rsidR="00B87066" w:rsidRPr="00A64002" w:rsidRDefault="00B87066" w:rsidP="00435349">
            <w:pPr>
              <w:pStyle w:val="tablebodystyle-template"/>
              <w:rPr>
                <w:rStyle w:val="Italic"/>
                <w:rFonts w:asciiTheme="minorHAnsi" w:hAnsiTheme="minorHAnsi" w:cstheme="minorHAnsi"/>
              </w:rPr>
            </w:pPr>
            <w:r w:rsidRPr="00A64002">
              <w:rPr>
                <w:rStyle w:val="Italic"/>
                <w:rFonts w:asciiTheme="minorHAnsi" w:hAnsiTheme="minorHAnsi" w:cstheme="minorHAnsi"/>
              </w:rPr>
              <w:t>Work health and safety consultation, cooperation and coordination</w:t>
            </w:r>
          </w:p>
        </w:tc>
        <w:sdt>
          <w:sdtPr>
            <w:rPr>
              <w:rFonts w:asciiTheme="minorHAnsi" w:hAnsiTheme="minorHAnsi" w:cstheme="minorHAnsi"/>
              <w:color w:val="000000"/>
            </w:rPr>
            <w:id w:val="707842423"/>
            <w14:checkbox>
              <w14:checked w14:val="0"/>
              <w14:checkedState w14:val="2612" w14:font="MS Gothic"/>
              <w14:uncheckedState w14:val="2610" w14:font="MS Gothic"/>
            </w14:checkbox>
          </w:sdtPr>
          <w:sdtContent>
            <w:tc>
              <w:tcPr>
                <w:tcW w:w="1985" w:type="dxa"/>
                <w:shd w:val="clear" w:color="auto" w:fill="auto"/>
              </w:tcPr>
              <w:p w14:paraId="45F31879" w14:textId="1BF01C02" w:rsidR="00B87066" w:rsidRPr="00A64002" w:rsidRDefault="00A64002" w:rsidP="00435349">
                <w:pPr>
                  <w:pStyle w:val="tablebodystyle"/>
                  <w:spacing w:before="60" w:after="60"/>
                  <w:jc w:val="center"/>
                  <w:rPr>
                    <w:rFonts w:asciiTheme="minorHAnsi" w:hAnsiTheme="minorHAnsi" w:cstheme="minorHAnsi"/>
                    <w:color w:val="000000"/>
                  </w:rPr>
                </w:pPr>
                <w:r w:rsidRPr="00A64002">
                  <w:rPr>
                    <w:rFonts w:ascii="Segoe UI Symbol" w:eastAsia="MS Gothic" w:hAnsi="Segoe UI Symbol" w:cs="Segoe UI Symbol"/>
                    <w:color w:val="000000"/>
                  </w:rPr>
                  <w:t>☐</w:t>
                </w:r>
              </w:p>
            </w:tc>
          </w:sdtContent>
        </w:sdt>
      </w:tr>
      <w:tr w:rsidR="00B87066" w:rsidRPr="00A674BA" w14:paraId="2393974E" w14:textId="77777777" w:rsidTr="00A64002">
        <w:trPr>
          <w:trHeight w:val="397"/>
        </w:trPr>
        <w:tc>
          <w:tcPr>
            <w:tcW w:w="7796" w:type="dxa"/>
            <w:shd w:val="clear" w:color="auto" w:fill="auto"/>
          </w:tcPr>
          <w:p w14:paraId="5BC00538" w14:textId="77777777" w:rsidR="00B87066" w:rsidRPr="00A64002" w:rsidRDefault="00B87066" w:rsidP="00435349">
            <w:pPr>
              <w:pStyle w:val="tablebodystyle-template"/>
              <w:rPr>
                <w:rStyle w:val="Italic"/>
                <w:rFonts w:asciiTheme="minorHAnsi" w:hAnsiTheme="minorHAnsi" w:cstheme="minorHAnsi"/>
              </w:rPr>
            </w:pPr>
            <w:r w:rsidRPr="00A64002">
              <w:rPr>
                <w:rStyle w:val="Italic"/>
                <w:rFonts w:asciiTheme="minorHAnsi" w:hAnsiTheme="minorHAnsi" w:cstheme="minorHAnsi"/>
              </w:rPr>
              <w:t>Working in the vicinity of overhead and underground electrical lines</w:t>
            </w:r>
          </w:p>
        </w:tc>
        <w:sdt>
          <w:sdtPr>
            <w:rPr>
              <w:rFonts w:asciiTheme="minorHAnsi" w:hAnsiTheme="minorHAnsi" w:cstheme="minorHAnsi"/>
              <w:color w:val="000000"/>
            </w:rPr>
            <w:id w:val="-891423978"/>
            <w14:checkbox>
              <w14:checked w14:val="0"/>
              <w14:checkedState w14:val="2612" w14:font="MS Gothic"/>
              <w14:uncheckedState w14:val="2610" w14:font="MS Gothic"/>
            </w14:checkbox>
          </w:sdtPr>
          <w:sdtContent>
            <w:tc>
              <w:tcPr>
                <w:tcW w:w="1985" w:type="dxa"/>
                <w:shd w:val="clear" w:color="auto" w:fill="auto"/>
              </w:tcPr>
              <w:p w14:paraId="70951D57" w14:textId="01F22B6D" w:rsidR="00B87066" w:rsidRPr="00A64002" w:rsidRDefault="00A64002" w:rsidP="00435349">
                <w:pPr>
                  <w:pStyle w:val="tablebodystyle"/>
                  <w:spacing w:before="60" w:after="60"/>
                  <w:jc w:val="center"/>
                  <w:rPr>
                    <w:rFonts w:asciiTheme="minorHAnsi" w:hAnsiTheme="minorHAnsi" w:cstheme="minorHAnsi"/>
                    <w:color w:val="000000"/>
                  </w:rPr>
                </w:pPr>
                <w:r w:rsidRPr="00A64002">
                  <w:rPr>
                    <w:rFonts w:ascii="Segoe UI Symbol" w:eastAsia="MS Gothic" w:hAnsi="Segoe UI Symbol" w:cs="Segoe UI Symbol"/>
                    <w:color w:val="000000"/>
                  </w:rPr>
                  <w:t>☐</w:t>
                </w:r>
              </w:p>
            </w:tc>
          </w:sdtContent>
        </w:sdt>
      </w:tr>
    </w:tbl>
    <w:p w14:paraId="7C66C65D" w14:textId="5D9F8671" w:rsidR="00B87066" w:rsidRPr="002E5C60" w:rsidRDefault="00A64002" w:rsidP="00B87066">
      <w:pPr>
        <w:rPr>
          <w:i/>
          <w:iCs/>
          <w:sz w:val="20"/>
          <w:szCs w:val="20"/>
        </w:rPr>
      </w:pPr>
      <w:r w:rsidRPr="002E5C60">
        <w:rPr>
          <w:i/>
          <w:iCs/>
          <w:sz w:val="20"/>
          <w:szCs w:val="20"/>
        </w:rPr>
        <w:t xml:space="preserve">Note that these are the Codes of Practice available at date of publication. It is the responsibility of the principal contractor to be aware of the latest available Codes. These are available at </w:t>
      </w:r>
      <w:hyperlink r:id="rId8" w:history="1">
        <w:r w:rsidRPr="002E5C60">
          <w:rPr>
            <w:rStyle w:val="Hyperlink"/>
            <w:i/>
            <w:iCs/>
            <w:sz w:val="20"/>
            <w:szCs w:val="20"/>
          </w:rPr>
          <w:t>www.worksafe.qld.gov.au</w:t>
        </w:r>
      </w:hyperlink>
    </w:p>
    <w:p w14:paraId="4AF5DCC6" w14:textId="568BBC89" w:rsidR="00556308" w:rsidRDefault="002E3C94" w:rsidP="002E3C94">
      <w:pPr>
        <w:pStyle w:val="Heading1"/>
      </w:pPr>
      <w:r>
        <w:t>Health &amp; Safety Responsibilities</w:t>
      </w:r>
    </w:p>
    <w:p w14:paraId="49CCC476" w14:textId="4681A43B" w:rsidR="002E3C94" w:rsidRDefault="002E3C94" w:rsidP="002E3C94">
      <w:pPr>
        <w:pStyle w:val="Heading2"/>
      </w:pPr>
      <w:r>
        <w:t>Introduction</w:t>
      </w:r>
    </w:p>
    <w:p w14:paraId="72160115" w14:textId="77777777" w:rsidR="001D06DC" w:rsidRPr="00063E28" w:rsidRDefault="001D06DC" w:rsidP="001D06DC">
      <w:pPr>
        <w:jc w:val="both"/>
        <w:rPr>
          <w:szCs w:val="18"/>
          <w:lang w:val="en-AU"/>
        </w:rPr>
      </w:pPr>
      <w:r>
        <w:t xml:space="preserve">Every person in the workplace, whether an owner, </w:t>
      </w:r>
      <w:r w:rsidRPr="00063E28">
        <w:rPr>
          <w:szCs w:val="18"/>
          <w:lang w:val="en-AU"/>
        </w:rPr>
        <w:t>employer, supervisor, contractor or worker has a role to play in ensuring the workplace is safe and free of risks.</w:t>
      </w:r>
    </w:p>
    <w:p w14:paraId="5134865A" w14:textId="77777777" w:rsidR="001D06DC" w:rsidRPr="00063E28" w:rsidRDefault="001D06DC" w:rsidP="001D06DC">
      <w:pPr>
        <w:jc w:val="both"/>
        <w:rPr>
          <w:szCs w:val="18"/>
          <w:lang w:val="en-AU"/>
        </w:rPr>
      </w:pPr>
      <w:r w:rsidRPr="00063E28">
        <w:rPr>
          <w:szCs w:val="18"/>
          <w:lang w:val="en-AU"/>
        </w:rPr>
        <w:t>The Organisation’s health and safety system is designed to ensure the health and safety of every person at work. However, its success is dependent upon every person understanding and implementing their general duties and their overall responsibilities.</w:t>
      </w:r>
    </w:p>
    <w:p w14:paraId="6713111F" w14:textId="77777777" w:rsidR="001D06DC" w:rsidRPr="00063E28" w:rsidRDefault="001D06DC" w:rsidP="001D06DC">
      <w:pPr>
        <w:jc w:val="both"/>
        <w:rPr>
          <w:szCs w:val="18"/>
          <w:lang w:val="en-AU"/>
        </w:rPr>
      </w:pPr>
      <w:r w:rsidRPr="00063E28">
        <w:rPr>
          <w:szCs w:val="18"/>
          <w:lang w:val="en-AU"/>
        </w:rPr>
        <w:t>The aim of the Organisation is to ensure a positive health and safety culture where health and safety is valued as a way we do business.</w:t>
      </w:r>
    </w:p>
    <w:p w14:paraId="76863B74" w14:textId="38A30376" w:rsidR="002E3C94" w:rsidRDefault="000D2493" w:rsidP="001D06DC">
      <w:pPr>
        <w:pStyle w:val="Heading2"/>
      </w:pPr>
      <w:r>
        <w:t>Manager</w:t>
      </w:r>
    </w:p>
    <w:p w14:paraId="2FF8531F" w14:textId="21A1E4E1" w:rsidR="001D06DC" w:rsidRDefault="001D06DC" w:rsidP="001D06DC">
      <w:r>
        <w:t xml:space="preserve">The </w:t>
      </w:r>
      <w:r w:rsidR="000D2493">
        <w:t>Manager of this station</w:t>
      </w:r>
      <w:r>
        <w:t xml:space="preserve"> is responsible for:</w:t>
      </w:r>
    </w:p>
    <w:p w14:paraId="5424A53E" w14:textId="7890FD33" w:rsidR="001D06DC" w:rsidRDefault="001D06DC" w:rsidP="005B702A">
      <w:pPr>
        <w:pStyle w:val="ListParagraph"/>
        <w:numPr>
          <w:ilvl w:val="0"/>
          <w:numId w:val="4"/>
        </w:numPr>
      </w:pPr>
      <w:r>
        <w:t>Preparing, updating and implementing this WHS Management Plan, including all associated procedures</w:t>
      </w:r>
    </w:p>
    <w:p w14:paraId="6D4E833D" w14:textId="3EECDA3B" w:rsidR="001D06DC" w:rsidRDefault="001D06DC" w:rsidP="005B702A">
      <w:pPr>
        <w:pStyle w:val="ListParagraph"/>
        <w:numPr>
          <w:ilvl w:val="0"/>
          <w:numId w:val="4"/>
        </w:numPr>
      </w:pPr>
      <w:r>
        <w:t>Identifying and observing all legal WHS requirements</w:t>
      </w:r>
    </w:p>
    <w:p w14:paraId="5E7B99EC" w14:textId="5FCA7D16" w:rsidR="001D06DC" w:rsidRDefault="001D06DC" w:rsidP="005B702A">
      <w:pPr>
        <w:pStyle w:val="ListParagraph"/>
        <w:numPr>
          <w:ilvl w:val="0"/>
          <w:numId w:val="4"/>
        </w:numPr>
      </w:pPr>
      <w:r>
        <w:t>Ensuring that all works are conducted in a manner without risk to workers</w:t>
      </w:r>
    </w:p>
    <w:p w14:paraId="762DAB27" w14:textId="7F4C7664" w:rsidR="001D06DC" w:rsidRDefault="001D06DC" w:rsidP="005B702A">
      <w:pPr>
        <w:pStyle w:val="ListParagraph"/>
        <w:numPr>
          <w:ilvl w:val="0"/>
          <w:numId w:val="4"/>
        </w:numPr>
      </w:pPr>
      <w:r>
        <w:t>Planning to do all work safely</w:t>
      </w:r>
    </w:p>
    <w:p w14:paraId="3366D416" w14:textId="24E80788" w:rsidR="001D06DC" w:rsidRDefault="001D06DC" w:rsidP="005B702A">
      <w:pPr>
        <w:pStyle w:val="ListParagraph"/>
        <w:numPr>
          <w:ilvl w:val="0"/>
          <w:numId w:val="4"/>
        </w:numPr>
      </w:pPr>
      <w:r>
        <w:t>Participating in the planning and design stages of trade activities</w:t>
      </w:r>
    </w:p>
    <w:p w14:paraId="7475AC18" w14:textId="517E1EF1" w:rsidR="001D06DC" w:rsidRDefault="001D06DC" w:rsidP="005B702A">
      <w:pPr>
        <w:pStyle w:val="ListParagraph"/>
        <w:numPr>
          <w:ilvl w:val="0"/>
          <w:numId w:val="4"/>
        </w:numPr>
      </w:pPr>
      <w:r>
        <w:t>Identifying WHS training required for an activity</w:t>
      </w:r>
    </w:p>
    <w:p w14:paraId="6E75F5F7" w14:textId="3350F4FE" w:rsidR="001D06DC" w:rsidRDefault="001D06DC" w:rsidP="005B702A">
      <w:pPr>
        <w:pStyle w:val="ListParagraph"/>
        <w:numPr>
          <w:ilvl w:val="0"/>
          <w:numId w:val="4"/>
        </w:numPr>
      </w:pPr>
      <w:r>
        <w:t>Ensuring workers undertake identified WHS training</w:t>
      </w:r>
    </w:p>
    <w:p w14:paraId="43D3906F" w14:textId="23FFC0C6" w:rsidR="001D06DC" w:rsidRDefault="001D06DC" w:rsidP="005B702A">
      <w:pPr>
        <w:pStyle w:val="ListParagraph"/>
        <w:numPr>
          <w:ilvl w:val="0"/>
          <w:numId w:val="4"/>
        </w:numPr>
      </w:pPr>
      <w:r>
        <w:t>Communicating and consulting with workers</w:t>
      </w:r>
    </w:p>
    <w:p w14:paraId="2593404D" w14:textId="6CA48227" w:rsidR="001D06DC" w:rsidRDefault="001D06DC" w:rsidP="005B702A">
      <w:pPr>
        <w:pStyle w:val="ListParagraph"/>
        <w:numPr>
          <w:ilvl w:val="0"/>
          <w:numId w:val="4"/>
        </w:numPr>
      </w:pPr>
      <w:r>
        <w:t>Investigating hazard reports and ensuring that corrective actions are undertaken</w:t>
      </w:r>
    </w:p>
    <w:p w14:paraId="7E2212BE" w14:textId="63A7D30C" w:rsidR="001D06DC" w:rsidRDefault="001D06DC" w:rsidP="005B702A">
      <w:pPr>
        <w:pStyle w:val="ListParagraph"/>
        <w:numPr>
          <w:ilvl w:val="0"/>
          <w:numId w:val="4"/>
        </w:numPr>
      </w:pPr>
      <w:r>
        <w:t>Assisting in rehabilitation and return to work initiatives</w:t>
      </w:r>
    </w:p>
    <w:p w14:paraId="385859B6" w14:textId="386BE079" w:rsidR="001D06DC" w:rsidRDefault="001D06DC" w:rsidP="005B702A">
      <w:pPr>
        <w:pStyle w:val="ListParagraph"/>
        <w:numPr>
          <w:ilvl w:val="0"/>
          <w:numId w:val="4"/>
        </w:numPr>
      </w:pPr>
      <w:r>
        <w:lastRenderedPageBreak/>
        <w:t>Dispute resolution.</w:t>
      </w:r>
    </w:p>
    <w:p w14:paraId="1D8F6457" w14:textId="19354678" w:rsidR="001D06DC" w:rsidRDefault="001D06DC" w:rsidP="001D06DC">
      <w:pPr>
        <w:pStyle w:val="Heading2"/>
      </w:pPr>
      <w:r>
        <w:t>Contractors</w:t>
      </w:r>
    </w:p>
    <w:p w14:paraId="2BDD2025" w14:textId="17A2B1C5" w:rsidR="001D06DC" w:rsidRDefault="001D06DC" w:rsidP="001D06DC">
      <w:r>
        <w:t>Contractors who are engaged for this project are responsible for:</w:t>
      </w:r>
    </w:p>
    <w:p w14:paraId="578AA237" w14:textId="09AEEB7E" w:rsidR="001D06DC" w:rsidRDefault="001D06DC" w:rsidP="005B702A">
      <w:pPr>
        <w:pStyle w:val="ListParagraph"/>
        <w:numPr>
          <w:ilvl w:val="0"/>
          <w:numId w:val="5"/>
        </w:numPr>
      </w:pPr>
      <w:r>
        <w:t>Fulfilling the duties of PCBU for their own operations</w:t>
      </w:r>
    </w:p>
    <w:p w14:paraId="168CE80A" w14:textId="0B1BF7A7" w:rsidR="001D06DC" w:rsidRDefault="001D06DC" w:rsidP="005B702A">
      <w:pPr>
        <w:pStyle w:val="ListParagraph"/>
        <w:numPr>
          <w:ilvl w:val="0"/>
          <w:numId w:val="5"/>
        </w:numPr>
      </w:pPr>
      <w:r>
        <w:t xml:space="preserve">Identifying all </w:t>
      </w:r>
      <w:r w:rsidR="002D1AA8">
        <w:t>high-risk</w:t>
      </w:r>
      <w:r>
        <w:t xml:space="preserve"> construction work associated with their activities and ensuring safe work method statements are developed and im</w:t>
      </w:r>
      <w:r w:rsidR="002D1AA8">
        <w:t>plemented</w:t>
      </w:r>
    </w:p>
    <w:p w14:paraId="3C287533" w14:textId="22A5ECFC" w:rsidR="002D1AA8" w:rsidRDefault="002D1AA8" w:rsidP="005B702A">
      <w:pPr>
        <w:pStyle w:val="ListParagraph"/>
        <w:numPr>
          <w:ilvl w:val="0"/>
          <w:numId w:val="5"/>
        </w:numPr>
      </w:pPr>
      <w:r>
        <w:t>Complying with duties as listed under ‘Workers</w:t>
      </w:r>
      <w:r w:rsidRPr="00760233">
        <w:t xml:space="preserve">”(see </w:t>
      </w:r>
      <w:r w:rsidR="000D2493">
        <w:t>4.4)</w:t>
      </w:r>
    </w:p>
    <w:p w14:paraId="53EF4100" w14:textId="509DAAD3" w:rsidR="002D1AA8" w:rsidRDefault="002D1AA8" w:rsidP="005B702A">
      <w:pPr>
        <w:pStyle w:val="ListParagraph"/>
        <w:numPr>
          <w:ilvl w:val="0"/>
          <w:numId w:val="5"/>
        </w:numPr>
      </w:pPr>
      <w:r>
        <w:t>Following all safety policy and procedures and site rules</w:t>
      </w:r>
    </w:p>
    <w:p w14:paraId="4BAF35EC" w14:textId="421A6CBF" w:rsidR="002D1AA8" w:rsidRDefault="002D1AA8" w:rsidP="005B702A">
      <w:pPr>
        <w:pStyle w:val="ListParagraph"/>
        <w:numPr>
          <w:ilvl w:val="0"/>
          <w:numId w:val="5"/>
        </w:numPr>
      </w:pPr>
      <w:r>
        <w:t>Complying with the WHS Management Plan</w:t>
      </w:r>
    </w:p>
    <w:p w14:paraId="0ACABBC0" w14:textId="1F3CCC8A" w:rsidR="002D1AA8" w:rsidRDefault="002D1AA8" w:rsidP="005B702A">
      <w:pPr>
        <w:pStyle w:val="ListParagraph"/>
        <w:numPr>
          <w:ilvl w:val="0"/>
          <w:numId w:val="5"/>
        </w:numPr>
      </w:pPr>
      <w:r>
        <w:t>Complying with any direction given to them by the principal contactor</w:t>
      </w:r>
    </w:p>
    <w:p w14:paraId="3FE4BE5A" w14:textId="4AF88255" w:rsidR="002D1AA8" w:rsidRDefault="002D1AA8" w:rsidP="005B702A">
      <w:pPr>
        <w:pStyle w:val="ListParagraph"/>
        <w:numPr>
          <w:ilvl w:val="0"/>
          <w:numId w:val="5"/>
        </w:numPr>
      </w:pPr>
      <w:r>
        <w:t>Undertaking site-specific induction before starting work and signing off that they have completed this induction</w:t>
      </w:r>
    </w:p>
    <w:p w14:paraId="3AACC75A" w14:textId="0CB99721" w:rsidR="002D1AA8" w:rsidRDefault="002D1AA8" w:rsidP="005B702A">
      <w:pPr>
        <w:pStyle w:val="ListParagraph"/>
        <w:numPr>
          <w:ilvl w:val="0"/>
          <w:numId w:val="5"/>
        </w:numPr>
      </w:pPr>
      <w:r>
        <w:t xml:space="preserve">Ensuring the </w:t>
      </w:r>
      <w:r w:rsidR="000D2493">
        <w:t>workers</w:t>
      </w:r>
      <w:r w:rsidRPr="00760233">
        <w:rPr>
          <w:color w:val="FF0000"/>
        </w:rPr>
        <w:t xml:space="preserve"> </w:t>
      </w:r>
      <w:r>
        <w:t>they engage also undertake the site specific induction</w:t>
      </w:r>
    </w:p>
    <w:p w14:paraId="191325AC" w14:textId="2F219556" w:rsidR="002D1AA8" w:rsidRDefault="002D1AA8" w:rsidP="005B702A">
      <w:pPr>
        <w:pStyle w:val="ListParagraph"/>
        <w:numPr>
          <w:ilvl w:val="0"/>
          <w:numId w:val="5"/>
        </w:numPr>
      </w:pPr>
      <w:r>
        <w:t>Ensuring they have correct tools and equipment and these are in a serviceable condition for the task.</w:t>
      </w:r>
    </w:p>
    <w:p w14:paraId="366AD5FD" w14:textId="3075B24B" w:rsidR="002D1AA8" w:rsidRDefault="002D1AA8" w:rsidP="00B87066">
      <w:pPr>
        <w:pStyle w:val="Heading2"/>
      </w:pPr>
      <w:r>
        <w:t>Workers</w:t>
      </w:r>
    </w:p>
    <w:p w14:paraId="2C073859" w14:textId="77777777" w:rsidR="002D1AA8" w:rsidRDefault="002D1AA8" w:rsidP="002D1AA8">
      <w:pPr>
        <w:jc w:val="both"/>
        <w:rPr>
          <w:b/>
          <w:bCs/>
        </w:rPr>
      </w:pPr>
      <w:r>
        <w:t xml:space="preserve">As a worker, </w:t>
      </w:r>
      <w:r>
        <w:rPr>
          <w:b/>
          <w:bCs/>
        </w:rPr>
        <w:t>you must:</w:t>
      </w:r>
    </w:p>
    <w:p w14:paraId="2C096B66" w14:textId="77777777" w:rsidR="002D1AA8" w:rsidRPr="0086594D" w:rsidRDefault="002D1AA8" w:rsidP="005B702A">
      <w:pPr>
        <w:numPr>
          <w:ilvl w:val="0"/>
          <w:numId w:val="6"/>
        </w:numPr>
        <w:spacing w:after="160" w:line="259" w:lineRule="auto"/>
        <w:contextualSpacing/>
        <w:jc w:val="both"/>
      </w:pPr>
      <w:r w:rsidRPr="0086594D">
        <w:t>Take reasonable care of your own health and safety; and</w:t>
      </w:r>
    </w:p>
    <w:p w14:paraId="006A0352" w14:textId="77777777" w:rsidR="002D1AA8" w:rsidRPr="0086594D" w:rsidRDefault="002D1AA8" w:rsidP="005B702A">
      <w:pPr>
        <w:numPr>
          <w:ilvl w:val="0"/>
          <w:numId w:val="6"/>
        </w:numPr>
        <w:spacing w:after="160" w:line="259" w:lineRule="auto"/>
        <w:contextualSpacing/>
        <w:jc w:val="both"/>
      </w:pPr>
      <w:r w:rsidRPr="0086594D">
        <w:t>Take reasonable care for the health and safety of co-workers and ensure that your actions do not put your co-workers at risk; and</w:t>
      </w:r>
    </w:p>
    <w:p w14:paraId="7E0E1D67" w14:textId="77777777" w:rsidR="002D1AA8" w:rsidRPr="0086594D" w:rsidRDefault="002D1AA8" w:rsidP="005B702A">
      <w:pPr>
        <w:numPr>
          <w:ilvl w:val="0"/>
          <w:numId w:val="6"/>
        </w:numPr>
        <w:spacing w:after="160" w:line="259" w:lineRule="auto"/>
        <w:contextualSpacing/>
        <w:jc w:val="both"/>
      </w:pPr>
      <w:r w:rsidRPr="0086594D">
        <w:t>Use and maintain machinery and equipment properly; and</w:t>
      </w:r>
    </w:p>
    <w:p w14:paraId="7E8AF698" w14:textId="77777777" w:rsidR="002D1AA8" w:rsidRPr="0086594D" w:rsidRDefault="002D1AA8" w:rsidP="005B702A">
      <w:pPr>
        <w:numPr>
          <w:ilvl w:val="0"/>
          <w:numId w:val="6"/>
        </w:numPr>
        <w:spacing w:after="160" w:line="259" w:lineRule="auto"/>
        <w:contextualSpacing/>
        <w:jc w:val="both"/>
      </w:pPr>
      <w:r w:rsidRPr="0086594D">
        <w:t>Do what is required to be done in order to ensure a safe workplace including:</w:t>
      </w:r>
    </w:p>
    <w:p w14:paraId="34232F50" w14:textId="77777777" w:rsidR="002D1AA8" w:rsidRPr="0086594D" w:rsidRDefault="002D1AA8" w:rsidP="005B702A">
      <w:pPr>
        <w:numPr>
          <w:ilvl w:val="0"/>
          <w:numId w:val="7"/>
        </w:numPr>
        <w:spacing w:after="160" w:line="259" w:lineRule="auto"/>
        <w:contextualSpacing/>
        <w:jc w:val="both"/>
      </w:pPr>
      <w:r w:rsidRPr="0086594D">
        <w:t>Notifying your supervisor/manager of actual and potential hazards,</w:t>
      </w:r>
    </w:p>
    <w:p w14:paraId="44DAE0E9" w14:textId="77777777" w:rsidR="002D1AA8" w:rsidRPr="0086594D" w:rsidRDefault="002D1AA8" w:rsidP="005B702A">
      <w:pPr>
        <w:numPr>
          <w:ilvl w:val="0"/>
          <w:numId w:val="7"/>
        </w:numPr>
        <w:spacing w:after="160" w:line="259" w:lineRule="auto"/>
        <w:contextualSpacing/>
        <w:jc w:val="both"/>
      </w:pPr>
      <w:r w:rsidRPr="0086594D">
        <w:t>Notifying your supervisor/manager of incidents and injuries,</w:t>
      </w:r>
    </w:p>
    <w:p w14:paraId="1BF3241D" w14:textId="77777777" w:rsidR="002D1AA8" w:rsidRPr="0086594D" w:rsidRDefault="002D1AA8" w:rsidP="005B702A">
      <w:pPr>
        <w:numPr>
          <w:ilvl w:val="0"/>
          <w:numId w:val="7"/>
        </w:numPr>
        <w:spacing w:after="160" w:line="259" w:lineRule="auto"/>
        <w:contextualSpacing/>
        <w:jc w:val="both"/>
      </w:pPr>
      <w:r w:rsidRPr="0086594D">
        <w:t>Carrying out work in a safe manner,</w:t>
      </w:r>
    </w:p>
    <w:p w14:paraId="59BD1B5D" w14:textId="77777777" w:rsidR="002D1AA8" w:rsidRPr="0086594D" w:rsidRDefault="002D1AA8" w:rsidP="005B702A">
      <w:pPr>
        <w:numPr>
          <w:ilvl w:val="0"/>
          <w:numId w:val="7"/>
        </w:numPr>
        <w:spacing w:after="160" w:line="259" w:lineRule="auto"/>
        <w:contextualSpacing/>
        <w:jc w:val="both"/>
      </w:pPr>
      <w:r w:rsidRPr="0086594D">
        <w:t>Wearing or using prescribed safety equipment,</w:t>
      </w:r>
    </w:p>
    <w:p w14:paraId="46CFACC8" w14:textId="77777777" w:rsidR="002D1AA8" w:rsidRPr="0086594D" w:rsidRDefault="002D1AA8" w:rsidP="005B702A">
      <w:pPr>
        <w:numPr>
          <w:ilvl w:val="0"/>
          <w:numId w:val="7"/>
        </w:numPr>
        <w:spacing w:after="160" w:line="259" w:lineRule="auto"/>
        <w:contextualSpacing/>
        <w:jc w:val="both"/>
      </w:pPr>
      <w:r w:rsidRPr="0086594D">
        <w:t>Following health and safety instructions into an incident or accident,</w:t>
      </w:r>
    </w:p>
    <w:p w14:paraId="28244103" w14:textId="77777777" w:rsidR="002D1AA8" w:rsidRPr="0086594D" w:rsidRDefault="002D1AA8" w:rsidP="005B702A">
      <w:pPr>
        <w:numPr>
          <w:ilvl w:val="0"/>
          <w:numId w:val="7"/>
        </w:numPr>
        <w:spacing w:after="160" w:line="259" w:lineRule="auto"/>
        <w:contextualSpacing/>
        <w:jc w:val="both"/>
      </w:pPr>
      <w:r w:rsidRPr="0086594D">
        <w:t>Taking notice of signs,</w:t>
      </w:r>
    </w:p>
    <w:p w14:paraId="11DEC717" w14:textId="77777777" w:rsidR="002D1AA8" w:rsidRPr="0086594D" w:rsidRDefault="002D1AA8" w:rsidP="005B702A">
      <w:pPr>
        <w:numPr>
          <w:ilvl w:val="0"/>
          <w:numId w:val="7"/>
        </w:numPr>
        <w:spacing w:after="160" w:line="259" w:lineRule="auto"/>
        <w:contextualSpacing/>
        <w:jc w:val="both"/>
      </w:pPr>
      <w:r w:rsidRPr="0086594D">
        <w:t>Participating in safety training.</w:t>
      </w:r>
    </w:p>
    <w:p w14:paraId="2A887D45" w14:textId="77777777" w:rsidR="002D1AA8" w:rsidRDefault="002D1AA8" w:rsidP="002D1AA8">
      <w:pPr>
        <w:jc w:val="both"/>
      </w:pPr>
    </w:p>
    <w:p w14:paraId="513A9795" w14:textId="77777777" w:rsidR="002D1AA8" w:rsidRPr="0086594D" w:rsidRDefault="002D1AA8" w:rsidP="002D1AA8">
      <w:pPr>
        <w:jc w:val="both"/>
        <w:rPr>
          <w:b/>
          <w:bCs/>
        </w:rPr>
      </w:pPr>
      <w:r w:rsidRPr="0086594D">
        <w:t xml:space="preserve">As a worker, </w:t>
      </w:r>
      <w:r w:rsidRPr="0086594D">
        <w:rPr>
          <w:b/>
          <w:bCs/>
        </w:rPr>
        <w:t>you must not:</w:t>
      </w:r>
    </w:p>
    <w:p w14:paraId="4FD60EF6" w14:textId="77777777" w:rsidR="002D1AA8" w:rsidRPr="0086594D" w:rsidRDefault="002D1AA8" w:rsidP="005B702A">
      <w:pPr>
        <w:numPr>
          <w:ilvl w:val="0"/>
          <w:numId w:val="8"/>
        </w:numPr>
        <w:spacing w:after="160" w:line="259" w:lineRule="auto"/>
        <w:contextualSpacing/>
        <w:jc w:val="both"/>
      </w:pPr>
      <w:r w:rsidRPr="0086594D">
        <w:t>Intentionally or recklessly interfere with or misuse anything provided in the interest of health, safety and wellbeing;</w:t>
      </w:r>
    </w:p>
    <w:p w14:paraId="6208D96B" w14:textId="77777777" w:rsidR="002D1AA8" w:rsidRPr="0086594D" w:rsidRDefault="002D1AA8" w:rsidP="005B702A">
      <w:pPr>
        <w:numPr>
          <w:ilvl w:val="0"/>
          <w:numId w:val="8"/>
        </w:numPr>
        <w:spacing w:after="160" w:line="259" w:lineRule="auto"/>
        <w:contextualSpacing/>
        <w:jc w:val="both"/>
      </w:pPr>
      <w:r w:rsidRPr="0086594D">
        <w:t>Move or deface signs;</w:t>
      </w:r>
    </w:p>
    <w:p w14:paraId="0889C6D9" w14:textId="77777777" w:rsidR="002D1AA8" w:rsidRPr="0086594D" w:rsidRDefault="002D1AA8" w:rsidP="005B702A">
      <w:pPr>
        <w:numPr>
          <w:ilvl w:val="0"/>
          <w:numId w:val="8"/>
        </w:numPr>
        <w:spacing w:after="160" w:line="259" w:lineRule="auto"/>
        <w:contextualSpacing/>
        <w:jc w:val="both"/>
      </w:pPr>
      <w:r w:rsidRPr="0086594D">
        <w:t>Tamper with warning alarms;</w:t>
      </w:r>
    </w:p>
    <w:p w14:paraId="289E38AB" w14:textId="77777777" w:rsidR="002D1AA8" w:rsidRPr="0086594D" w:rsidRDefault="002D1AA8" w:rsidP="005B702A">
      <w:pPr>
        <w:numPr>
          <w:ilvl w:val="0"/>
          <w:numId w:val="8"/>
        </w:numPr>
        <w:spacing w:after="160" w:line="259" w:lineRule="auto"/>
        <w:contextualSpacing/>
        <w:jc w:val="both"/>
      </w:pPr>
      <w:r w:rsidRPr="0086594D">
        <w:t>Remove machine guards;</w:t>
      </w:r>
    </w:p>
    <w:p w14:paraId="58F0B6AF" w14:textId="77777777" w:rsidR="002D1AA8" w:rsidRPr="0086594D" w:rsidRDefault="002D1AA8" w:rsidP="005B702A">
      <w:pPr>
        <w:numPr>
          <w:ilvl w:val="0"/>
          <w:numId w:val="8"/>
        </w:numPr>
        <w:spacing w:after="160" w:line="259" w:lineRule="auto"/>
        <w:contextualSpacing/>
        <w:jc w:val="both"/>
      </w:pPr>
      <w:r w:rsidRPr="0086594D">
        <w:t>‘skylark’ or play jokes that may put the health and safety of others at risk;</w:t>
      </w:r>
    </w:p>
    <w:p w14:paraId="259D4B1E" w14:textId="77777777" w:rsidR="002D1AA8" w:rsidRPr="0086594D" w:rsidRDefault="002D1AA8" w:rsidP="005B702A">
      <w:pPr>
        <w:numPr>
          <w:ilvl w:val="0"/>
          <w:numId w:val="8"/>
        </w:numPr>
        <w:spacing w:after="160" w:line="259" w:lineRule="auto"/>
        <w:contextualSpacing/>
        <w:jc w:val="both"/>
      </w:pPr>
      <w:r w:rsidRPr="0086594D">
        <w:t>Behave in a way that results in risk to yourself or others; or</w:t>
      </w:r>
    </w:p>
    <w:p w14:paraId="1E5774D3" w14:textId="0F253F9A" w:rsidR="002D1AA8" w:rsidRDefault="002D1AA8" w:rsidP="005B702A">
      <w:pPr>
        <w:numPr>
          <w:ilvl w:val="0"/>
          <w:numId w:val="8"/>
        </w:numPr>
        <w:spacing w:after="160" w:line="259" w:lineRule="auto"/>
        <w:contextualSpacing/>
        <w:jc w:val="both"/>
      </w:pPr>
      <w:r w:rsidRPr="0086594D">
        <w:t>Intentionally hinder or obstruct the giving or receiving of any form of aid when a person is injured at work.</w:t>
      </w:r>
    </w:p>
    <w:p w14:paraId="2305A81A" w14:textId="2B0EA6EB" w:rsidR="00E9377A" w:rsidRDefault="00E9377A" w:rsidP="00E9377A">
      <w:pPr>
        <w:spacing w:after="160" w:line="259" w:lineRule="auto"/>
        <w:contextualSpacing/>
        <w:jc w:val="both"/>
      </w:pPr>
    </w:p>
    <w:p w14:paraId="6C26450F" w14:textId="1334396D" w:rsidR="00E9377A" w:rsidRDefault="00E9377A" w:rsidP="00E9377A">
      <w:pPr>
        <w:spacing w:after="160" w:line="259" w:lineRule="auto"/>
        <w:contextualSpacing/>
        <w:jc w:val="both"/>
      </w:pPr>
    </w:p>
    <w:p w14:paraId="558BD081" w14:textId="6FCAD0C2" w:rsidR="00E9377A" w:rsidRDefault="00E9377A" w:rsidP="00E9377A">
      <w:pPr>
        <w:spacing w:after="160" w:line="259" w:lineRule="auto"/>
        <w:contextualSpacing/>
        <w:jc w:val="both"/>
      </w:pPr>
    </w:p>
    <w:p w14:paraId="52B791E5" w14:textId="6764DBED" w:rsidR="00E9377A" w:rsidRDefault="00E9377A" w:rsidP="00E9377A">
      <w:pPr>
        <w:spacing w:after="160" w:line="259" w:lineRule="auto"/>
        <w:contextualSpacing/>
        <w:jc w:val="both"/>
      </w:pPr>
    </w:p>
    <w:p w14:paraId="2355F5DB" w14:textId="77777777" w:rsidR="00E9377A" w:rsidRDefault="00E9377A" w:rsidP="00E9377A">
      <w:pPr>
        <w:spacing w:after="160" w:line="259" w:lineRule="auto"/>
        <w:contextualSpacing/>
        <w:jc w:val="both"/>
      </w:pPr>
    </w:p>
    <w:p w14:paraId="5220B2B7" w14:textId="545080D4" w:rsidR="0087495F" w:rsidRDefault="0087495F" w:rsidP="0087495F">
      <w:pPr>
        <w:pStyle w:val="Heading1"/>
      </w:pPr>
      <w:r>
        <w:t>Consultation</w:t>
      </w:r>
    </w:p>
    <w:p w14:paraId="58EF3D6F" w14:textId="20F12F33" w:rsidR="0087495F" w:rsidRDefault="0087495F" w:rsidP="0087495F">
      <w:pPr>
        <w:pStyle w:val="Style1"/>
        <w:numPr>
          <w:ilvl w:val="0"/>
          <w:numId w:val="0"/>
        </w:numPr>
        <w:ind w:right="0"/>
        <w:jc w:val="both"/>
        <w:rPr>
          <w:b w:val="0"/>
          <w:bCs w:val="0"/>
        </w:rPr>
      </w:pPr>
      <w:r w:rsidRPr="0087495F">
        <w:rPr>
          <w:b w:val="0"/>
          <w:bCs w:val="0"/>
        </w:rPr>
        <w:t>Management will</w:t>
      </w:r>
      <w:r>
        <w:t xml:space="preserve"> </w:t>
      </w:r>
      <w:r>
        <w:rPr>
          <w:b w:val="0"/>
          <w:bCs w:val="0"/>
        </w:rPr>
        <w:t xml:space="preserve">work closely with workers </w:t>
      </w:r>
      <w:r w:rsidR="00D8427F">
        <w:rPr>
          <w:b w:val="0"/>
          <w:bCs w:val="0"/>
        </w:rPr>
        <w:t xml:space="preserve">and contractors </w:t>
      </w:r>
      <w:r>
        <w:rPr>
          <w:b w:val="0"/>
          <w:bCs w:val="0"/>
        </w:rPr>
        <w:t>to resolve in a timely manner, any issues or problems relating to health and safety.  If an issue cannot be resolved, the company will consult with relevant industrial association.</w:t>
      </w:r>
    </w:p>
    <w:p w14:paraId="6D14BFD6" w14:textId="77777777" w:rsidR="0087495F" w:rsidRDefault="0087495F" w:rsidP="0087495F">
      <w:pPr>
        <w:pStyle w:val="Style1"/>
        <w:numPr>
          <w:ilvl w:val="0"/>
          <w:numId w:val="0"/>
        </w:numPr>
        <w:ind w:right="0"/>
        <w:jc w:val="both"/>
        <w:rPr>
          <w:b w:val="0"/>
          <w:bCs w:val="0"/>
        </w:rPr>
      </w:pPr>
    </w:p>
    <w:p w14:paraId="50105FE4" w14:textId="65476A64" w:rsidR="0087495F" w:rsidRDefault="0087495F" w:rsidP="0087495F">
      <w:pPr>
        <w:pStyle w:val="Style1"/>
        <w:numPr>
          <w:ilvl w:val="0"/>
          <w:numId w:val="0"/>
        </w:numPr>
        <w:ind w:right="0"/>
        <w:jc w:val="both"/>
        <w:rPr>
          <w:b w:val="0"/>
          <w:bCs w:val="0"/>
        </w:rPr>
      </w:pPr>
      <w:r>
        <w:rPr>
          <w:b w:val="0"/>
          <w:bCs w:val="0"/>
        </w:rPr>
        <w:t>Our workers (employees and contractors) are consulted on all health and safety matters and are encouraged to aim for good communication between all employees and management to enable us to work together on health and safety matters.</w:t>
      </w:r>
    </w:p>
    <w:p w14:paraId="7FC964E7" w14:textId="6CD338A0" w:rsidR="00D8427F" w:rsidRDefault="00D8427F" w:rsidP="0087495F">
      <w:pPr>
        <w:pStyle w:val="Style1"/>
        <w:numPr>
          <w:ilvl w:val="0"/>
          <w:numId w:val="0"/>
        </w:numPr>
        <w:ind w:right="0"/>
        <w:jc w:val="both"/>
        <w:rPr>
          <w:b w:val="0"/>
          <w:bCs w:val="0"/>
        </w:rPr>
      </w:pPr>
      <w:r>
        <w:rPr>
          <w:b w:val="0"/>
          <w:bCs w:val="0"/>
        </w:rPr>
        <w:t>We will consult with all workers and contractors on WHS issues for this project:</w:t>
      </w:r>
    </w:p>
    <w:p w14:paraId="7E303075" w14:textId="5B080238" w:rsidR="00D8427F" w:rsidRDefault="00D8427F" w:rsidP="005B702A">
      <w:pPr>
        <w:pStyle w:val="Style1"/>
        <w:numPr>
          <w:ilvl w:val="0"/>
          <w:numId w:val="17"/>
        </w:numPr>
        <w:ind w:right="0"/>
        <w:jc w:val="both"/>
        <w:rPr>
          <w:b w:val="0"/>
          <w:bCs w:val="0"/>
        </w:rPr>
      </w:pPr>
      <w:r>
        <w:rPr>
          <w:b w:val="0"/>
          <w:bCs w:val="0"/>
        </w:rPr>
        <w:t>At toolbox meetings where anyone can raise issue for discussion</w:t>
      </w:r>
    </w:p>
    <w:p w14:paraId="5D4A00F3" w14:textId="5CA0BE3D" w:rsidR="00D8427F" w:rsidRDefault="00D8427F" w:rsidP="005B702A">
      <w:pPr>
        <w:pStyle w:val="Style1"/>
        <w:numPr>
          <w:ilvl w:val="0"/>
          <w:numId w:val="17"/>
        </w:numPr>
        <w:ind w:right="0"/>
        <w:jc w:val="both"/>
        <w:rPr>
          <w:b w:val="0"/>
          <w:bCs w:val="0"/>
        </w:rPr>
      </w:pPr>
      <w:r>
        <w:rPr>
          <w:b w:val="0"/>
          <w:bCs w:val="0"/>
        </w:rPr>
        <w:t xml:space="preserve">Informally during the planning of activities or the development of Safe </w:t>
      </w:r>
      <w:r w:rsidR="00FD624B">
        <w:rPr>
          <w:b w:val="0"/>
          <w:bCs w:val="0"/>
        </w:rPr>
        <w:t>Work Method Statements</w:t>
      </w:r>
    </w:p>
    <w:p w14:paraId="1DAF24BF" w14:textId="034DAD15" w:rsidR="00FD624B" w:rsidRDefault="00FD624B" w:rsidP="005B702A">
      <w:pPr>
        <w:pStyle w:val="Style1"/>
        <w:numPr>
          <w:ilvl w:val="0"/>
          <w:numId w:val="17"/>
        </w:numPr>
        <w:ind w:right="0"/>
        <w:jc w:val="both"/>
        <w:rPr>
          <w:b w:val="0"/>
          <w:bCs w:val="0"/>
        </w:rPr>
      </w:pPr>
      <w:r>
        <w:rPr>
          <w:b w:val="0"/>
          <w:bCs w:val="0"/>
        </w:rPr>
        <w:t>When changes to workplace arrangements could affect the health and safety of workers</w:t>
      </w:r>
    </w:p>
    <w:p w14:paraId="030CDCBA" w14:textId="55F5B70D" w:rsidR="00FD624B" w:rsidRDefault="00FD624B" w:rsidP="005B702A">
      <w:pPr>
        <w:pStyle w:val="Style1"/>
        <w:numPr>
          <w:ilvl w:val="0"/>
          <w:numId w:val="17"/>
        </w:numPr>
        <w:ind w:right="0"/>
        <w:jc w:val="both"/>
        <w:rPr>
          <w:b w:val="0"/>
          <w:bCs w:val="0"/>
        </w:rPr>
      </w:pPr>
      <w:r>
        <w:rPr>
          <w:b w:val="0"/>
          <w:bCs w:val="0"/>
        </w:rPr>
        <w:t>During investigations into any incident to establish details of the incident or to formulate corrective action to prevent the incident recurring.</w:t>
      </w:r>
    </w:p>
    <w:p w14:paraId="4E7C3EF2" w14:textId="2CB1B6BB" w:rsidR="00FD624B" w:rsidRDefault="00FD624B" w:rsidP="00760233">
      <w:pPr>
        <w:pStyle w:val="Style1"/>
        <w:numPr>
          <w:ilvl w:val="0"/>
          <w:numId w:val="0"/>
        </w:numPr>
        <w:ind w:right="0"/>
        <w:jc w:val="both"/>
        <w:rPr>
          <w:b w:val="0"/>
          <w:bCs w:val="0"/>
        </w:rPr>
      </w:pPr>
      <w:r>
        <w:rPr>
          <w:b w:val="0"/>
          <w:bCs w:val="0"/>
        </w:rPr>
        <w:t>We will also consult with contractors and suppliers on WHS issues associated with any products or services provided for the contract:</w:t>
      </w:r>
    </w:p>
    <w:p w14:paraId="3EA842AE" w14:textId="5D3524E4" w:rsidR="00FD624B" w:rsidRDefault="00FD624B" w:rsidP="005B702A">
      <w:pPr>
        <w:pStyle w:val="Style1"/>
        <w:numPr>
          <w:ilvl w:val="0"/>
          <w:numId w:val="18"/>
        </w:numPr>
        <w:ind w:right="0"/>
        <w:jc w:val="both"/>
        <w:rPr>
          <w:b w:val="0"/>
          <w:bCs w:val="0"/>
        </w:rPr>
      </w:pPr>
      <w:r>
        <w:rPr>
          <w:b w:val="0"/>
          <w:bCs w:val="0"/>
        </w:rPr>
        <w:t>During the negotiation phase before agreeing on the work requirements</w:t>
      </w:r>
    </w:p>
    <w:p w14:paraId="5AD51C6A" w14:textId="7B748A43" w:rsidR="00FD624B" w:rsidRDefault="00FD624B" w:rsidP="005B702A">
      <w:pPr>
        <w:pStyle w:val="Style1"/>
        <w:numPr>
          <w:ilvl w:val="0"/>
          <w:numId w:val="18"/>
        </w:numPr>
        <w:ind w:right="0"/>
        <w:jc w:val="both"/>
        <w:rPr>
          <w:b w:val="0"/>
          <w:bCs w:val="0"/>
        </w:rPr>
      </w:pPr>
      <w:r>
        <w:rPr>
          <w:b w:val="0"/>
          <w:bCs w:val="0"/>
        </w:rPr>
        <w:t>Before starting any contractor operations</w:t>
      </w:r>
    </w:p>
    <w:p w14:paraId="40E91B62" w14:textId="1BB08CE2" w:rsidR="00FD624B" w:rsidRDefault="00FD624B" w:rsidP="005B702A">
      <w:pPr>
        <w:pStyle w:val="Style1"/>
        <w:numPr>
          <w:ilvl w:val="0"/>
          <w:numId w:val="18"/>
        </w:numPr>
        <w:ind w:right="0"/>
        <w:jc w:val="both"/>
        <w:rPr>
          <w:b w:val="0"/>
          <w:bCs w:val="0"/>
        </w:rPr>
      </w:pPr>
      <w:r>
        <w:rPr>
          <w:b w:val="0"/>
          <w:bCs w:val="0"/>
        </w:rPr>
        <w:t>When any changes to workplace arrangements occur that could affect the health and safety of the contractors or affect their work procedures.</w:t>
      </w:r>
    </w:p>
    <w:p w14:paraId="2AAC61B7" w14:textId="0BA2C060" w:rsidR="0087495F" w:rsidRDefault="0087495F" w:rsidP="0087495F">
      <w:pPr>
        <w:pStyle w:val="Heading2"/>
      </w:pPr>
      <w:r>
        <w:t>Workers Responsibilities</w:t>
      </w:r>
    </w:p>
    <w:p w14:paraId="7DBAD9B8" w14:textId="5F198BB2" w:rsidR="0087495F" w:rsidRDefault="0087495F" w:rsidP="0087495F">
      <w:r>
        <w:t>Workers (employees and contractors) have a duty to actively participate in consultation with management to help ensure ongoing improvement in the management of health and safety in the workplace.</w:t>
      </w:r>
    </w:p>
    <w:p w14:paraId="72112472" w14:textId="4E218E6D" w:rsidR="00FD624B" w:rsidRDefault="00FD624B" w:rsidP="00B87066">
      <w:pPr>
        <w:pStyle w:val="Heading1"/>
      </w:pPr>
      <w:r>
        <w:t>Communication</w:t>
      </w:r>
    </w:p>
    <w:p w14:paraId="7861B865" w14:textId="06254AF8" w:rsidR="00FD624B" w:rsidRDefault="00FD624B" w:rsidP="00FD624B">
      <w:r>
        <w:t>We will ensure our workers and other contractors are aware of WHS requirements by proving them with this WHS Management Plan before starting work on the project.</w:t>
      </w:r>
    </w:p>
    <w:p w14:paraId="5FB9D24D" w14:textId="6F0A1CFC" w:rsidR="00FD624B" w:rsidRDefault="00FD624B" w:rsidP="00FD624B">
      <w:r>
        <w:t>Contractors are expected to make their workers aware of all WHS requirements.</w:t>
      </w:r>
    </w:p>
    <w:p w14:paraId="7206EBED" w14:textId="06522197" w:rsidR="00FD624B" w:rsidRDefault="00FD624B" w:rsidP="00FD624B">
      <w:r>
        <w:t>We will communicate relevant WHS information to everyone involved in this project by:</w:t>
      </w:r>
    </w:p>
    <w:p w14:paraId="17DF4798" w14:textId="2FE22CD6" w:rsidR="00FD624B" w:rsidRDefault="00FD624B" w:rsidP="005B702A">
      <w:pPr>
        <w:pStyle w:val="ListParagraph"/>
        <w:numPr>
          <w:ilvl w:val="0"/>
          <w:numId w:val="19"/>
        </w:numPr>
      </w:pPr>
      <w:r>
        <w:t>Induction</w:t>
      </w:r>
    </w:p>
    <w:p w14:paraId="79F30956" w14:textId="7F58E03D" w:rsidR="00FD624B" w:rsidRDefault="00FD624B" w:rsidP="005B702A">
      <w:pPr>
        <w:pStyle w:val="ListParagraph"/>
        <w:numPr>
          <w:ilvl w:val="0"/>
          <w:numId w:val="19"/>
        </w:numPr>
      </w:pPr>
      <w:r>
        <w:t>Pre-work meetings</w:t>
      </w:r>
    </w:p>
    <w:p w14:paraId="0F9F6F3C" w14:textId="78DCE998" w:rsidR="00FD624B" w:rsidRDefault="00FD624B" w:rsidP="005B702A">
      <w:pPr>
        <w:pStyle w:val="ListParagraph"/>
        <w:numPr>
          <w:ilvl w:val="0"/>
          <w:numId w:val="19"/>
        </w:numPr>
      </w:pPr>
      <w:r>
        <w:t>Toolbox meetings</w:t>
      </w:r>
    </w:p>
    <w:p w14:paraId="4DFA51BF" w14:textId="439010A8" w:rsidR="00FD624B" w:rsidRDefault="00FD624B" w:rsidP="005B702A">
      <w:pPr>
        <w:pStyle w:val="ListParagraph"/>
        <w:numPr>
          <w:ilvl w:val="0"/>
          <w:numId w:val="19"/>
        </w:numPr>
      </w:pPr>
      <w:r>
        <w:t>Incident reports and outcomes</w:t>
      </w:r>
    </w:p>
    <w:p w14:paraId="08DBCF62" w14:textId="3905FF2E" w:rsidR="000972BB" w:rsidRDefault="000972BB" w:rsidP="000972BB">
      <w:pPr>
        <w:pStyle w:val="Heading2"/>
      </w:pPr>
      <w:r>
        <w:lastRenderedPageBreak/>
        <w:t>Disciplinary Procedures</w:t>
      </w:r>
    </w:p>
    <w:p w14:paraId="361B502B" w14:textId="5F01252B" w:rsidR="000972BB" w:rsidRDefault="000972BB" w:rsidP="000972BB">
      <w:r>
        <w:t>If anyone does not comply with the requirements of this Plan, the following will apply:</w:t>
      </w:r>
    </w:p>
    <w:p w14:paraId="49FBD81C" w14:textId="137EEA46" w:rsidR="000972BB" w:rsidRDefault="000972BB" w:rsidP="005B702A">
      <w:pPr>
        <w:pStyle w:val="ListParagraph"/>
        <w:numPr>
          <w:ilvl w:val="0"/>
          <w:numId w:val="24"/>
        </w:numPr>
      </w:pPr>
      <w:r w:rsidRPr="000415D2">
        <w:rPr>
          <w:b/>
          <w:bCs/>
        </w:rPr>
        <w:t xml:space="preserve">First violation:  </w:t>
      </w:r>
      <w:r>
        <w:t>verbal warning (and advise contractor if it involves their worker/s)</w:t>
      </w:r>
    </w:p>
    <w:p w14:paraId="66D07399" w14:textId="7C67BD46" w:rsidR="000972BB" w:rsidRPr="000972BB" w:rsidRDefault="000972BB" w:rsidP="005B702A">
      <w:pPr>
        <w:pStyle w:val="ListParagraph"/>
        <w:numPr>
          <w:ilvl w:val="0"/>
          <w:numId w:val="20"/>
        </w:numPr>
        <w:rPr>
          <w:b/>
          <w:bCs/>
        </w:rPr>
      </w:pPr>
      <w:r w:rsidRPr="000972BB">
        <w:rPr>
          <w:b/>
          <w:bCs/>
        </w:rPr>
        <w:t>Second violation:</w:t>
      </w:r>
      <w:r>
        <w:rPr>
          <w:b/>
          <w:bCs/>
        </w:rPr>
        <w:t xml:space="preserve"> </w:t>
      </w:r>
      <w:r>
        <w:t xml:space="preserve"> written notification (and advise contractor if it involves their worker/s)</w:t>
      </w:r>
    </w:p>
    <w:p w14:paraId="32D5212A" w14:textId="12064F0E" w:rsidR="000972BB" w:rsidRPr="000972BB" w:rsidRDefault="000972BB" w:rsidP="005B702A">
      <w:pPr>
        <w:pStyle w:val="ListParagraph"/>
        <w:numPr>
          <w:ilvl w:val="0"/>
          <w:numId w:val="20"/>
        </w:numPr>
        <w:rPr>
          <w:b/>
          <w:bCs/>
        </w:rPr>
      </w:pPr>
      <w:r>
        <w:rPr>
          <w:b/>
          <w:bCs/>
        </w:rPr>
        <w:t xml:space="preserve">Third violation:  </w:t>
      </w:r>
      <w:r>
        <w:t>complete removal/suspension from the project.</w:t>
      </w:r>
    </w:p>
    <w:p w14:paraId="1713930C" w14:textId="477631BA" w:rsidR="000972BB" w:rsidRDefault="000972BB" w:rsidP="000972BB">
      <w:r>
        <w:t>For a serious breach of safety, workers can be immediately dismissed or removed from the site without notice.</w:t>
      </w:r>
    </w:p>
    <w:p w14:paraId="1C5E873C" w14:textId="40761885" w:rsidR="00BC44DB" w:rsidRDefault="00BC44DB" w:rsidP="00BC44DB">
      <w:pPr>
        <w:pStyle w:val="Heading1"/>
      </w:pPr>
      <w:r>
        <w:t>Consultation</w:t>
      </w:r>
    </w:p>
    <w:p w14:paraId="0D9770A6" w14:textId="667D8CCE" w:rsidR="00BC44DB" w:rsidRDefault="00FB7E71" w:rsidP="00BC44DB">
      <w:r>
        <w:t>…………………………………………………..</w:t>
      </w:r>
      <w:r w:rsidR="00705457">
        <w:t xml:space="preserve"> will consult with all</w:t>
      </w:r>
      <w:r w:rsidR="00FA32B9">
        <w:t xml:space="preserve"> </w:t>
      </w:r>
      <w:r w:rsidR="00705457">
        <w:t>workers and contractors on WHS issues for this project</w:t>
      </w:r>
      <w:r w:rsidR="0037735E">
        <w:t>:</w:t>
      </w:r>
    </w:p>
    <w:p w14:paraId="7BBBC8C4" w14:textId="0DB20CAF" w:rsidR="0037735E" w:rsidRDefault="0037735E" w:rsidP="0037735E">
      <w:pPr>
        <w:pStyle w:val="ListParagraph"/>
        <w:numPr>
          <w:ilvl w:val="0"/>
          <w:numId w:val="36"/>
        </w:numPr>
      </w:pPr>
      <w:r>
        <w:t>At toolbox meeting where anyone can raise issues for discussion</w:t>
      </w:r>
    </w:p>
    <w:p w14:paraId="029D4EE6" w14:textId="40EAA432" w:rsidR="0037735E" w:rsidRDefault="0037735E" w:rsidP="0037735E">
      <w:pPr>
        <w:pStyle w:val="ListParagraph"/>
        <w:numPr>
          <w:ilvl w:val="0"/>
          <w:numId w:val="36"/>
        </w:numPr>
      </w:pPr>
      <w:r>
        <w:t>Informally during the planning of activities or the development of Safe Work Method Statements</w:t>
      </w:r>
    </w:p>
    <w:p w14:paraId="04A9F7FF" w14:textId="3A3AFA25" w:rsidR="0037735E" w:rsidRDefault="0037735E" w:rsidP="0037735E">
      <w:pPr>
        <w:pStyle w:val="ListParagraph"/>
        <w:numPr>
          <w:ilvl w:val="0"/>
          <w:numId w:val="36"/>
        </w:numPr>
      </w:pPr>
      <w:r>
        <w:t>When changes to workplace arrangements could affect the health and safety of workers</w:t>
      </w:r>
    </w:p>
    <w:p w14:paraId="039B1F4F" w14:textId="3B2766AB" w:rsidR="00FC5C03" w:rsidRDefault="00FC5C03" w:rsidP="0037735E">
      <w:pPr>
        <w:pStyle w:val="ListParagraph"/>
        <w:numPr>
          <w:ilvl w:val="0"/>
          <w:numId w:val="36"/>
        </w:numPr>
      </w:pPr>
      <w:r>
        <w:t>During investigations into any incident to establish details of the incident or to formulate corrective action to preven</w:t>
      </w:r>
      <w:r w:rsidR="00EF5053">
        <w:t>t</w:t>
      </w:r>
      <w:r>
        <w:t xml:space="preserve"> the incident recurring.</w:t>
      </w:r>
    </w:p>
    <w:p w14:paraId="757A3467" w14:textId="451B1401" w:rsidR="00EF5053" w:rsidRDefault="00FB7E71" w:rsidP="00EF5053">
      <w:r>
        <w:t>……………………………………………………….</w:t>
      </w:r>
      <w:r w:rsidR="00EF5053">
        <w:t xml:space="preserve"> will also consult with </w:t>
      </w:r>
      <w:r w:rsidR="00DB53C5">
        <w:t>contractors and suppliers on WHS issues associated with any products or services provided for the contract:</w:t>
      </w:r>
    </w:p>
    <w:p w14:paraId="4B4B9AE4" w14:textId="53706C82" w:rsidR="00DB53C5" w:rsidRDefault="003B1DCC" w:rsidP="00DB53C5">
      <w:pPr>
        <w:pStyle w:val="ListParagraph"/>
        <w:numPr>
          <w:ilvl w:val="0"/>
          <w:numId w:val="37"/>
        </w:numPr>
      </w:pPr>
      <w:r>
        <w:t>During the negotiation phase before agreeing on the work requirements</w:t>
      </w:r>
    </w:p>
    <w:p w14:paraId="1AFF8FCB" w14:textId="13C6744C" w:rsidR="003B1DCC" w:rsidRDefault="003B1DCC" w:rsidP="00DB53C5">
      <w:pPr>
        <w:pStyle w:val="ListParagraph"/>
        <w:numPr>
          <w:ilvl w:val="0"/>
          <w:numId w:val="37"/>
        </w:numPr>
      </w:pPr>
      <w:r>
        <w:t>Before starting any contractor operations</w:t>
      </w:r>
    </w:p>
    <w:p w14:paraId="3F68505D" w14:textId="1FA1D53F" w:rsidR="003B1DCC" w:rsidRPr="00BC44DB" w:rsidRDefault="003B1DCC" w:rsidP="00DB53C5">
      <w:pPr>
        <w:pStyle w:val="ListParagraph"/>
        <w:numPr>
          <w:ilvl w:val="0"/>
          <w:numId w:val="37"/>
        </w:numPr>
      </w:pPr>
      <w:r>
        <w:t>When</w:t>
      </w:r>
      <w:r w:rsidR="00FA32B9">
        <w:t xml:space="preserve"> </w:t>
      </w:r>
      <w:r>
        <w:t>any changes to workplace arrangements occur that could affect the health and safety of the contractors or affect their work procedures.</w:t>
      </w:r>
    </w:p>
    <w:p w14:paraId="6DC4982C" w14:textId="145D9A72" w:rsidR="0087495F" w:rsidRDefault="00760E44" w:rsidP="00760E44">
      <w:pPr>
        <w:pStyle w:val="Heading1"/>
      </w:pPr>
      <w:r>
        <w:t>Risk Management</w:t>
      </w:r>
    </w:p>
    <w:p w14:paraId="65FAD4AA" w14:textId="6CDAD84B" w:rsidR="00760E44" w:rsidRDefault="00760E44" w:rsidP="00760E44">
      <w:pPr>
        <w:pStyle w:val="Heading2"/>
      </w:pPr>
      <w:r>
        <w:t>Introduction</w:t>
      </w:r>
    </w:p>
    <w:p w14:paraId="3EC28CFA" w14:textId="77777777" w:rsidR="00760E44" w:rsidRPr="00063E28" w:rsidRDefault="00760E44" w:rsidP="00760E44">
      <w:pPr>
        <w:jc w:val="both"/>
        <w:rPr>
          <w:rFonts w:cstheme="minorHAnsi"/>
          <w:szCs w:val="18"/>
          <w:lang w:val="en-AU"/>
        </w:rPr>
      </w:pPr>
      <w:r>
        <w:rPr>
          <w:rFonts w:cstheme="minorHAnsi"/>
          <w:szCs w:val="18"/>
          <w:lang w:val="en-AU"/>
        </w:rPr>
        <w:t xml:space="preserve">Risk management is the </w:t>
      </w:r>
      <w:r w:rsidRPr="00063E28">
        <w:rPr>
          <w:rFonts w:cstheme="minorHAnsi"/>
          <w:szCs w:val="18"/>
          <w:lang w:val="en-AU"/>
        </w:rPr>
        <w:t xml:space="preserve">process of identifying </w:t>
      </w:r>
      <w:r>
        <w:rPr>
          <w:rFonts w:cstheme="minorHAnsi"/>
          <w:szCs w:val="18"/>
          <w:lang w:val="en-AU"/>
        </w:rPr>
        <w:t xml:space="preserve">hazards that </w:t>
      </w:r>
      <w:r w:rsidRPr="00063E28">
        <w:rPr>
          <w:rFonts w:cstheme="minorHAnsi"/>
          <w:szCs w:val="18"/>
          <w:lang w:val="en-AU"/>
        </w:rPr>
        <w:t xml:space="preserve">may cause an injury or illness in the workplace and deciding what may happen as a result. Once hazards in the workplace have been identified and </w:t>
      </w:r>
      <w:r>
        <w:rPr>
          <w:rFonts w:cstheme="minorHAnsi"/>
          <w:szCs w:val="18"/>
          <w:lang w:val="en-AU"/>
        </w:rPr>
        <w:t>the risks assessed</w:t>
      </w:r>
      <w:r w:rsidRPr="00063E28">
        <w:rPr>
          <w:rFonts w:cstheme="minorHAnsi"/>
          <w:szCs w:val="18"/>
          <w:lang w:val="en-AU"/>
        </w:rPr>
        <w:t xml:space="preserve">, priorities can be set determining what action is to be taken to eliminate or control the </w:t>
      </w:r>
      <w:r>
        <w:rPr>
          <w:rFonts w:cstheme="minorHAnsi"/>
          <w:szCs w:val="18"/>
          <w:lang w:val="en-AU"/>
        </w:rPr>
        <w:t>risk</w:t>
      </w:r>
      <w:r w:rsidRPr="00063E28">
        <w:rPr>
          <w:rFonts w:cstheme="minorHAnsi"/>
          <w:szCs w:val="18"/>
          <w:lang w:val="en-AU"/>
        </w:rPr>
        <w:t>.</w:t>
      </w:r>
    </w:p>
    <w:p w14:paraId="48A727A4" w14:textId="77777777" w:rsidR="00760E44" w:rsidRDefault="00760E44" w:rsidP="00760E44">
      <w:pPr>
        <w:pStyle w:val="Heading2"/>
        <w:spacing w:before="0" w:after="120" w:line="280" w:lineRule="atLeast"/>
        <w:ind w:left="360" w:hanging="360"/>
      </w:pPr>
      <w:bookmarkStart w:id="2" w:name="_Toc105574945"/>
      <w:r>
        <w:t>Organisation Responsibilities</w:t>
      </w:r>
      <w:bookmarkEnd w:id="2"/>
    </w:p>
    <w:p w14:paraId="4FA889BB" w14:textId="77777777" w:rsidR="00760E44" w:rsidRDefault="00760E44" w:rsidP="00760E44">
      <w:pPr>
        <w:jc w:val="both"/>
        <w:rPr>
          <w:lang w:val="en-AU"/>
        </w:rPr>
      </w:pPr>
      <w:r>
        <w:rPr>
          <w:lang w:val="en-AU"/>
        </w:rPr>
        <w:t>The Organisation will:</w:t>
      </w:r>
    </w:p>
    <w:p w14:paraId="0FB8ABE5" w14:textId="77777777" w:rsidR="00760E44" w:rsidRPr="009678BE" w:rsidRDefault="00760E44" w:rsidP="005B702A">
      <w:pPr>
        <w:pStyle w:val="ListParagraph"/>
        <w:numPr>
          <w:ilvl w:val="0"/>
          <w:numId w:val="10"/>
        </w:numPr>
        <w:spacing w:after="160" w:line="259" w:lineRule="auto"/>
        <w:jc w:val="both"/>
        <w:rPr>
          <w:lang w:val="en-AU"/>
        </w:rPr>
      </w:pPr>
      <w:r w:rsidRPr="009678BE">
        <w:rPr>
          <w:lang w:val="en-AU"/>
        </w:rPr>
        <w:t>identify hazards by conducting regular workplace inspections, reviewing hazard reports and reviewing injury/illness records</w:t>
      </w:r>
    </w:p>
    <w:p w14:paraId="3AA72551" w14:textId="77777777" w:rsidR="00760E44" w:rsidRPr="009678BE" w:rsidRDefault="00760E44" w:rsidP="005B702A">
      <w:pPr>
        <w:pStyle w:val="ListParagraph"/>
        <w:numPr>
          <w:ilvl w:val="0"/>
          <w:numId w:val="10"/>
        </w:numPr>
        <w:spacing w:after="160" w:line="259" w:lineRule="auto"/>
        <w:jc w:val="both"/>
        <w:rPr>
          <w:lang w:val="en-AU"/>
        </w:rPr>
      </w:pPr>
      <w:r w:rsidRPr="009678BE">
        <w:rPr>
          <w:lang w:val="en-AU"/>
        </w:rPr>
        <w:t>assess the risk related to the hazard in terms of its potential to do harm</w:t>
      </w:r>
    </w:p>
    <w:p w14:paraId="394F65F3" w14:textId="77777777" w:rsidR="00760E44" w:rsidRPr="009678BE" w:rsidRDefault="00760E44" w:rsidP="005B702A">
      <w:pPr>
        <w:pStyle w:val="ListParagraph"/>
        <w:numPr>
          <w:ilvl w:val="0"/>
          <w:numId w:val="10"/>
        </w:numPr>
        <w:spacing w:after="160" w:line="259" w:lineRule="auto"/>
        <w:jc w:val="both"/>
        <w:rPr>
          <w:lang w:val="en-AU"/>
        </w:rPr>
      </w:pPr>
      <w:r w:rsidRPr="009678BE">
        <w:rPr>
          <w:lang w:val="en-AU"/>
        </w:rPr>
        <w:t>identify and implement control measures to eliminate or reduce the risks and</w:t>
      </w:r>
    </w:p>
    <w:p w14:paraId="3606E6BB" w14:textId="77777777" w:rsidR="00760E44" w:rsidRPr="009678BE" w:rsidRDefault="00760E44" w:rsidP="005B702A">
      <w:pPr>
        <w:pStyle w:val="ListParagraph"/>
        <w:numPr>
          <w:ilvl w:val="0"/>
          <w:numId w:val="10"/>
        </w:numPr>
        <w:spacing w:after="160" w:line="259" w:lineRule="auto"/>
        <w:jc w:val="both"/>
        <w:rPr>
          <w:lang w:val="en-AU"/>
        </w:rPr>
      </w:pPr>
      <w:r w:rsidRPr="009678BE">
        <w:rPr>
          <w:lang w:val="en-AU"/>
        </w:rPr>
        <w:t>monitor and review the effectiveness of the control measures.</w:t>
      </w:r>
    </w:p>
    <w:p w14:paraId="41CE6A67" w14:textId="77777777" w:rsidR="00760E44" w:rsidRPr="009678BE" w:rsidRDefault="00760E44" w:rsidP="00760E44">
      <w:pPr>
        <w:jc w:val="both"/>
        <w:rPr>
          <w:lang w:val="en-AU"/>
        </w:rPr>
      </w:pPr>
      <w:r w:rsidRPr="009678BE">
        <w:rPr>
          <w:lang w:val="en-AU"/>
        </w:rPr>
        <w:t>Where necessary, the Organisation will implement a safe work procedure to ensure the risk of the hazard causing harm is controlled.</w:t>
      </w:r>
    </w:p>
    <w:p w14:paraId="26D4BC6C" w14:textId="77777777" w:rsidR="00760E44" w:rsidRDefault="00760E44" w:rsidP="00760E44">
      <w:pPr>
        <w:pStyle w:val="Heading2"/>
        <w:spacing w:before="0" w:after="120" w:line="280" w:lineRule="atLeast"/>
        <w:ind w:left="360" w:hanging="360"/>
      </w:pPr>
      <w:bookmarkStart w:id="3" w:name="_Toc105574946"/>
      <w:r>
        <w:lastRenderedPageBreak/>
        <w:t>Worker Responsibilities</w:t>
      </w:r>
      <w:bookmarkEnd w:id="3"/>
    </w:p>
    <w:p w14:paraId="4A4D4E41" w14:textId="77777777" w:rsidR="00760E44" w:rsidRPr="009678BE" w:rsidRDefault="00760E44" w:rsidP="00760E44">
      <w:pPr>
        <w:jc w:val="both"/>
        <w:rPr>
          <w:rFonts w:cstheme="minorHAnsi"/>
          <w:szCs w:val="18"/>
          <w:lang w:val="en-AU"/>
        </w:rPr>
      </w:pPr>
      <w:r w:rsidRPr="009678BE">
        <w:rPr>
          <w:rFonts w:cstheme="minorHAnsi"/>
          <w:szCs w:val="18"/>
          <w:lang w:val="en-AU"/>
        </w:rPr>
        <w:t xml:space="preserve">The overall success of our risk management program is very much dependent upon the active participation of workers who will be given the opportunity to express their views and contribute in a timely manner to the resolution of health and safety issues that affect them. </w:t>
      </w:r>
    </w:p>
    <w:p w14:paraId="12BFF759" w14:textId="77777777" w:rsidR="00760E44" w:rsidRDefault="00760E44" w:rsidP="00760E44">
      <w:pPr>
        <w:jc w:val="both"/>
        <w:rPr>
          <w:rFonts w:cstheme="minorHAnsi"/>
          <w:szCs w:val="18"/>
          <w:lang w:val="en-AU"/>
        </w:rPr>
      </w:pPr>
      <w:r w:rsidRPr="009678BE">
        <w:rPr>
          <w:rFonts w:cstheme="minorHAnsi"/>
          <w:szCs w:val="18"/>
          <w:lang w:val="en-AU"/>
        </w:rPr>
        <w:t xml:space="preserve">These views will be valued and taken into consideration by those making decisions. To this end, in addition to your overall health and safety responsibilities, you are responsible for: </w:t>
      </w:r>
    </w:p>
    <w:p w14:paraId="6980BBBD" w14:textId="77777777" w:rsidR="00760E44" w:rsidRPr="009678BE" w:rsidRDefault="00760E44" w:rsidP="005B702A">
      <w:pPr>
        <w:pStyle w:val="ListParagraph"/>
        <w:numPr>
          <w:ilvl w:val="0"/>
          <w:numId w:val="11"/>
        </w:numPr>
        <w:spacing w:after="160" w:line="259" w:lineRule="auto"/>
        <w:jc w:val="both"/>
        <w:rPr>
          <w:rFonts w:cstheme="minorHAnsi"/>
          <w:szCs w:val="18"/>
          <w:lang w:val="en-AU"/>
        </w:rPr>
      </w:pPr>
      <w:r w:rsidRPr="009678BE">
        <w:rPr>
          <w:rFonts w:cstheme="minorHAnsi"/>
          <w:szCs w:val="18"/>
          <w:lang w:val="en-AU"/>
        </w:rPr>
        <w:t xml:space="preserve">identifying any hazards that could present a risk to the health and safety of yourself, your colleagues or others and where it is safe to do so, immediately take steps to prevent the hazard from posing a health or safety risk </w:t>
      </w:r>
    </w:p>
    <w:p w14:paraId="0AAF3A86" w14:textId="77777777" w:rsidR="00760E44" w:rsidRPr="009678BE" w:rsidRDefault="00760E44" w:rsidP="005B702A">
      <w:pPr>
        <w:pStyle w:val="ListParagraph"/>
        <w:numPr>
          <w:ilvl w:val="0"/>
          <w:numId w:val="11"/>
        </w:numPr>
        <w:spacing w:after="160" w:line="259" w:lineRule="auto"/>
        <w:jc w:val="both"/>
        <w:rPr>
          <w:rFonts w:cstheme="minorHAnsi"/>
          <w:szCs w:val="18"/>
          <w:lang w:val="en-AU"/>
        </w:rPr>
      </w:pPr>
      <w:r w:rsidRPr="009678BE">
        <w:rPr>
          <w:rFonts w:cstheme="minorHAnsi"/>
          <w:szCs w:val="18"/>
          <w:lang w:val="en-AU"/>
        </w:rPr>
        <w:t>reporting any hazards to management that you may identify and completing the Hazard Report Form</w:t>
      </w:r>
    </w:p>
    <w:p w14:paraId="7F64D9A1" w14:textId="77777777" w:rsidR="00760E44" w:rsidRPr="009678BE" w:rsidRDefault="00760E44" w:rsidP="005B702A">
      <w:pPr>
        <w:pStyle w:val="ListParagraph"/>
        <w:numPr>
          <w:ilvl w:val="0"/>
          <w:numId w:val="11"/>
        </w:numPr>
        <w:spacing w:after="160" w:line="259" w:lineRule="auto"/>
        <w:jc w:val="both"/>
        <w:rPr>
          <w:rFonts w:cstheme="minorHAnsi"/>
          <w:szCs w:val="18"/>
          <w:lang w:val="en-AU"/>
        </w:rPr>
      </w:pPr>
      <w:r w:rsidRPr="009678BE">
        <w:rPr>
          <w:rFonts w:cstheme="minorHAnsi"/>
          <w:szCs w:val="18"/>
          <w:lang w:val="en-AU"/>
        </w:rPr>
        <w:t>actively participating in the risk management program, including workplace inspections, risk assessments using the Risk Assessment tool and the development and review of controls and procedures designed to eliminate or minimise work related risks and</w:t>
      </w:r>
    </w:p>
    <w:p w14:paraId="5AFDE31B" w14:textId="77777777" w:rsidR="00760E44" w:rsidRDefault="00760E44" w:rsidP="005B702A">
      <w:pPr>
        <w:pStyle w:val="ListParagraph"/>
        <w:numPr>
          <w:ilvl w:val="0"/>
          <w:numId w:val="11"/>
        </w:numPr>
        <w:spacing w:after="160" w:line="259" w:lineRule="auto"/>
        <w:jc w:val="both"/>
        <w:rPr>
          <w:rFonts w:cstheme="minorHAnsi"/>
          <w:szCs w:val="18"/>
          <w:lang w:val="en-AU"/>
        </w:rPr>
      </w:pPr>
      <w:r w:rsidRPr="009678BE">
        <w:rPr>
          <w:rFonts w:cstheme="minorHAnsi"/>
          <w:szCs w:val="18"/>
          <w:lang w:val="en-AU"/>
        </w:rPr>
        <w:t xml:space="preserve">actively participate in the defined consultation and issue resolution forums to help to continuously improve our management and control of workplace risks.  </w:t>
      </w:r>
    </w:p>
    <w:p w14:paraId="58FE791F" w14:textId="77777777" w:rsidR="00760E44" w:rsidRDefault="00760E44" w:rsidP="00760E44">
      <w:pPr>
        <w:pStyle w:val="Heading2"/>
        <w:spacing w:before="0" w:after="120" w:line="280" w:lineRule="atLeast"/>
        <w:ind w:left="360" w:hanging="360"/>
      </w:pPr>
      <w:bookmarkStart w:id="4" w:name="_Toc105574947"/>
      <w:r>
        <w:t>Workplace Hazards</w:t>
      </w:r>
      <w:bookmarkEnd w:id="4"/>
    </w:p>
    <w:p w14:paraId="35796CD5" w14:textId="77777777" w:rsidR="00760E44" w:rsidRDefault="00760E44" w:rsidP="00760E44">
      <w:pPr>
        <w:pStyle w:val="Style1"/>
        <w:numPr>
          <w:ilvl w:val="0"/>
          <w:numId w:val="0"/>
        </w:numPr>
        <w:ind w:right="67"/>
        <w:jc w:val="both"/>
        <w:rPr>
          <w:b w:val="0"/>
          <w:bCs w:val="0"/>
        </w:rPr>
      </w:pPr>
      <w:r>
        <w:rPr>
          <w:b w:val="0"/>
          <w:bCs w:val="0"/>
        </w:rPr>
        <w:t>Hazards are present in all workplaces and we seek to identify and put controls in place to minimise them.</w:t>
      </w:r>
    </w:p>
    <w:p w14:paraId="0E5107AA" w14:textId="77777777" w:rsidR="00760E44" w:rsidRDefault="00760E44" w:rsidP="00760E44">
      <w:pPr>
        <w:pStyle w:val="Style1"/>
        <w:numPr>
          <w:ilvl w:val="0"/>
          <w:numId w:val="0"/>
        </w:numPr>
        <w:ind w:right="67"/>
        <w:jc w:val="both"/>
        <w:rPr>
          <w:b w:val="0"/>
          <w:bCs w:val="0"/>
        </w:rPr>
      </w:pPr>
    </w:p>
    <w:p w14:paraId="559FC7E4" w14:textId="77777777" w:rsidR="00760E44" w:rsidRDefault="00760E44" w:rsidP="00760E44">
      <w:pPr>
        <w:pStyle w:val="Style1"/>
        <w:numPr>
          <w:ilvl w:val="0"/>
          <w:numId w:val="0"/>
        </w:numPr>
        <w:ind w:right="67"/>
        <w:jc w:val="both"/>
        <w:rPr>
          <w:b w:val="0"/>
          <w:bCs w:val="0"/>
        </w:rPr>
      </w:pPr>
      <w:r>
        <w:rPr>
          <w:b w:val="0"/>
          <w:bCs w:val="0"/>
        </w:rPr>
        <w:t>We aim to eliminate hazards or use engineering controls to protect workers from identified and potential hazards.  These will be backed up by ensuring employees are trained and use Personal Protective Equipment (PPE) provided.</w:t>
      </w:r>
    </w:p>
    <w:p w14:paraId="2380F322" w14:textId="77777777" w:rsidR="00760E44" w:rsidRPr="009678BE" w:rsidRDefault="00760E44" w:rsidP="00760E44">
      <w:pPr>
        <w:pStyle w:val="Heading2"/>
        <w:spacing w:before="0" w:after="120" w:line="280" w:lineRule="atLeast"/>
        <w:ind w:left="360" w:hanging="360"/>
      </w:pPr>
      <w:bookmarkStart w:id="5" w:name="_Toc80253406"/>
      <w:bookmarkStart w:id="6" w:name="_Toc105574948"/>
      <w:r w:rsidRPr="009678BE">
        <w:t>The Risk Management Process</w:t>
      </w:r>
      <w:bookmarkEnd w:id="5"/>
      <w:bookmarkEnd w:id="6"/>
    </w:p>
    <w:p w14:paraId="24FC2F4D" w14:textId="77777777" w:rsidR="00760E44" w:rsidRPr="009678BE" w:rsidRDefault="00760E44" w:rsidP="00760E44">
      <w:pPr>
        <w:jc w:val="both"/>
      </w:pPr>
      <w:r w:rsidRPr="009678BE">
        <w:t>WHS risk management should be undertaken for all activities where there is potential for harm including:</w:t>
      </w:r>
    </w:p>
    <w:p w14:paraId="79AF6F8A" w14:textId="77777777" w:rsidR="00760E44" w:rsidRPr="009678BE" w:rsidRDefault="00760E44" w:rsidP="005B702A">
      <w:pPr>
        <w:numPr>
          <w:ilvl w:val="0"/>
          <w:numId w:val="12"/>
        </w:numPr>
        <w:spacing w:after="160" w:line="259" w:lineRule="auto"/>
        <w:contextualSpacing/>
        <w:jc w:val="both"/>
      </w:pPr>
      <w:r w:rsidRPr="009678BE">
        <w:t>Before activities commence;</w:t>
      </w:r>
    </w:p>
    <w:p w14:paraId="5A5707C7" w14:textId="77777777" w:rsidR="00760E44" w:rsidRPr="009678BE" w:rsidRDefault="00760E44" w:rsidP="005B702A">
      <w:pPr>
        <w:numPr>
          <w:ilvl w:val="0"/>
          <w:numId w:val="12"/>
        </w:numPr>
        <w:spacing w:after="160" w:line="259" w:lineRule="auto"/>
        <w:contextualSpacing/>
        <w:jc w:val="both"/>
      </w:pPr>
      <w:r w:rsidRPr="009678BE">
        <w:t>Before the introduction of new equipment procedures or processes;</w:t>
      </w:r>
    </w:p>
    <w:p w14:paraId="57D246DE" w14:textId="77777777" w:rsidR="00760E44" w:rsidRDefault="00760E44" w:rsidP="005B702A">
      <w:pPr>
        <w:numPr>
          <w:ilvl w:val="0"/>
          <w:numId w:val="12"/>
        </w:numPr>
        <w:spacing w:after="160" w:line="259" w:lineRule="auto"/>
        <w:contextualSpacing/>
        <w:jc w:val="both"/>
      </w:pPr>
      <w:r w:rsidRPr="009678BE">
        <w:t>When equipment, procedures or processes are modified.</w:t>
      </w:r>
    </w:p>
    <w:p w14:paraId="38F589DE" w14:textId="77777777" w:rsidR="00760E44" w:rsidRDefault="00760E44" w:rsidP="00760E44">
      <w:pPr>
        <w:pStyle w:val="Heading2"/>
        <w:spacing w:before="0" w:after="120" w:line="280" w:lineRule="atLeast"/>
        <w:ind w:left="360" w:hanging="360"/>
      </w:pPr>
      <w:bookmarkStart w:id="7" w:name="_Toc105574949"/>
      <w:r>
        <w:t>Risk Assessment</w:t>
      </w:r>
      <w:bookmarkEnd w:id="7"/>
    </w:p>
    <w:p w14:paraId="3EB6CD9C" w14:textId="77777777" w:rsidR="00760E44" w:rsidRDefault="00760E44" w:rsidP="00760E44">
      <w:pPr>
        <w:rPr>
          <w:lang w:val="en-AU"/>
        </w:rPr>
      </w:pPr>
      <w:r>
        <w:rPr>
          <w:lang w:val="en-AU"/>
        </w:rPr>
        <w:t>A risk assessment is undertaken for all identified high and medium risk hazards to worker health and safety.</w:t>
      </w:r>
    </w:p>
    <w:p w14:paraId="05FAA9D9" w14:textId="77777777" w:rsidR="00760E44" w:rsidRDefault="00760E44" w:rsidP="00760E44">
      <w:pPr>
        <w:rPr>
          <w:lang w:val="en-AU"/>
        </w:rPr>
      </w:pPr>
      <w:r>
        <w:rPr>
          <w:lang w:val="en-AU"/>
        </w:rPr>
        <w:t>Risk assessment is based on principles that take into account the severity of the potential injury, the degree of exposure to the risk and the likelihood of harm occurring.  The records of the risk assessments are located with the hazard inspection in the office.</w:t>
      </w:r>
    </w:p>
    <w:p w14:paraId="7C52AAF1" w14:textId="77777777" w:rsidR="00760E44" w:rsidRDefault="00760E44" w:rsidP="00760E44">
      <w:pPr>
        <w:pStyle w:val="Heading2"/>
        <w:spacing w:before="0" w:after="120" w:line="280" w:lineRule="atLeast"/>
        <w:ind w:left="360" w:hanging="360"/>
      </w:pPr>
      <w:bookmarkStart w:id="8" w:name="_Toc105574950"/>
      <w:r>
        <w:t>Risk Control</w:t>
      </w:r>
      <w:bookmarkEnd w:id="8"/>
    </w:p>
    <w:p w14:paraId="0A74D9D6" w14:textId="77777777" w:rsidR="00760E44" w:rsidRDefault="00760E44" w:rsidP="00760E44">
      <w:pPr>
        <w:rPr>
          <w:lang w:val="en-AU"/>
        </w:rPr>
      </w:pPr>
      <w:r>
        <w:rPr>
          <w:lang w:val="en-AU"/>
        </w:rPr>
        <w:t>Risk control measures that are reasonably practicable are used for all hazards identified at the workplace.  These are based on farm safety guides, Codes of Practice and Work Health and Safety Regulations.</w:t>
      </w:r>
    </w:p>
    <w:p w14:paraId="3FD5AB01" w14:textId="77777777" w:rsidR="00760E44" w:rsidRPr="00EC482F" w:rsidRDefault="00760E44" w:rsidP="00760E44">
      <w:pPr>
        <w:rPr>
          <w:lang w:val="en-AU"/>
        </w:rPr>
      </w:pPr>
      <w:r>
        <w:rPr>
          <w:lang w:val="en-AU"/>
        </w:rPr>
        <w:t>Control measures are prioritised using the hierarchy of control.  Hazards with high and medium risk of harm to workers on the farm will be eliminated wherever reasonably practicable.</w:t>
      </w:r>
    </w:p>
    <w:p w14:paraId="030E0B0D" w14:textId="77777777" w:rsidR="00760E44" w:rsidRPr="000415D2" w:rsidRDefault="00760E44" w:rsidP="00760E44">
      <w:pPr>
        <w:keepNext/>
        <w:keepLines/>
        <w:spacing w:before="40" w:after="0"/>
        <w:jc w:val="both"/>
        <w:outlineLvl w:val="1"/>
        <w:rPr>
          <w:rFonts w:asciiTheme="majorHAnsi" w:eastAsiaTheme="majorEastAsia" w:hAnsiTheme="majorHAnsi" w:cstheme="majorBidi"/>
          <w:color w:val="2E74B5" w:themeColor="accent1" w:themeShade="BF"/>
        </w:rPr>
      </w:pPr>
      <w:bookmarkStart w:id="9" w:name="_Toc80253411"/>
      <w:bookmarkStart w:id="10" w:name="_Toc105574951"/>
      <w:r w:rsidRPr="000415D2">
        <w:rPr>
          <w:rFonts w:asciiTheme="majorHAnsi" w:eastAsiaTheme="majorEastAsia" w:hAnsiTheme="majorHAnsi" w:cstheme="majorBidi"/>
          <w:color w:val="2E74B5" w:themeColor="accent1" w:themeShade="BF"/>
        </w:rPr>
        <w:lastRenderedPageBreak/>
        <w:t>Hierarchy of Control Strategies (in order of preference):</w:t>
      </w:r>
      <w:bookmarkEnd w:id="9"/>
      <w:bookmarkEnd w:id="10"/>
    </w:p>
    <w:p w14:paraId="4CCAA25A" w14:textId="77777777" w:rsidR="00760E44" w:rsidRPr="009678BE" w:rsidRDefault="00760E44" w:rsidP="005B702A">
      <w:pPr>
        <w:numPr>
          <w:ilvl w:val="0"/>
          <w:numId w:val="13"/>
        </w:numPr>
        <w:spacing w:after="160" w:line="259" w:lineRule="auto"/>
        <w:contextualSpacing/>
        <w:jc w:val="both"/>
      </w:pPr>
      <w:r w:rsidRPr="009678BE">
        <w:t>Eliminate the hazard; remove the equipment from use, dispose of unwanted chemicals</w:t>
      </w:r>
    </w:p>
    <w:p w14:paraId="14C32C1E" w14:textId="77777777" w:rsidR="00760E44" w:rsidRPr="009678BE" w:rsidRDefault="00760E44" w:rsidP="005B702A">
      <w:pPr>
        <w:numPr>
          <w:ilvl w:val="0"/>
          <w:numId w:val="13"/>
        </w:numPr>
        <w:spacing w:after="160" w:line="259" w:lineRule="auto"/>
        <w:contextualSpacing/>
        <w:jc w:val="both"/>
      </w:pPr>
      <w:r w:rsidRPr="009678BE">
        <w:t>Substitute the system of work or machinery with something safe;</w:t>
      </w:r>
    </w:p>
    <w:p w14:paraId="1E804814" w14:textId="77777777" w:rsidR="00760E44" w:rsidRPr="009678BE" w:rsidRDefault="00760E44" w:rsidP="005B702A">
      <w:pPr>
        <w:numPr>
          <w:ilvl w:val="0"/>
          <w:numId w:val="13"/>
        </w:numPr>
        <w:spacing w:after="160" w:line="259" w:lineRule="auto"/>
        <w:contextualSpacing/>
        <w:jc w:val="both"/>
      </w:pPr>
      <w:r w:rsidRPr="009678BE">
        <w:t>Isolating the hazard;</w:t>
      </w:r>
    </w:p>
    <w:p w14:paraId="3A59DE30" w14:textId="77777777" w:rsidR="00760E44" w:rsidRPr="009678BE" w:rsidRDefault="00760E44" w:rsidP="005B702A">
      <w:pPr>
        <w:numPr>
          <w:ilvl w:val="0"/>
          <w:numId w:val="13"/>
        </w:numPr>
        <w:spacing w:after="160" w:line="259" w:lineRule="auto"/>
        <w:contextualSpacing/>
        <w:jc w:val="both"/>
      </w:pPr>
      <w:r w:rsidRPr="009678BE">
        <w:t>Engineering controls e.g. safety devices, provide lifting devices to minimize manual handling;</w:t>
      </w:r>
    </w:p>
    <w:p w14:paraId="24ADB6C0" w14:textId="77777777" w:rsidR="00760E44" w:rsidRPr="009678BE" w:rsidRDefault="00760E44" w:rsidP="005B702A">
      <w:pPr>
        <w:numPr>
          <w:ilvl w:val="0"/>
          <w:numId w:val="13"/>
        </w:numPr>
        <w:spacing w:after="160" w:line="259" w:lineRule="auto"/>
        <w:contextualSpacing/>
        <w:jc w:val="both"/>
      </w:pPr>
      <w:r w:rsidRPr="009678BE">
        <w:t>Administrative processes e.g. task variation, job rotation, warning signs, polices and</w:t>
      </w:r>
    </w:p>
    <w:p w14:paraId="37489906" w14:textId="77777777" w:rsidR="00760E44" w:rsidRPr="009678BE" w:rsidRDefault="00760E44" w:rsidP="005B702A">
      <w:pPr>
        <w:numPr>
          <w:ilvl w:val="0"/>
          <w:numId w:val="13"/>
        </w:numPr>
        <w:spacing w:after="160" w:line="259" w:lineRule="auto"/>
        <w:contextualSpacing/>
        <w:jc w:val="both"/>
      </w:pPr>
      <w:r w:rsidRPr="009678BE">
        <w:t>Personal protective equipment; gloves, hearing protection, eye protection.</w:t>
      </w:r>
    </w:p>
    <w:p w14:paraId="77235AA3" w14:textId="77777777" w:rsidR="00760E44" w:rsidRPr="009678BE" w:rsidRDefault="00760E44" w:rsidP="00760E44">
      <w:pPr>
        <w:ind w:right="-720"/>
        <w:contextualSpacing/>
        <w:jc w:val="both"/>
      </w:pPr>
      <w:r w:rsidRPr="009678BE">
        <w:t>If no single control is sufficient, a combination of the above controls will be put in place to minimize the risk to the lowest level that is reasonably practical.</w:t>
      </w:r>
    </w:p>
    <w:p w14:paraId="4CB304AC" w14:textId="77777777" w:rsidR="00760E44" w:rsidRPr="009678BE" w:rsidRDefault="00760E44" w:rsidP="00760E44">
      <w:pPr>
        <w:pStyle w:val="Heading2"/>
        <w:spacing w:before="0" w:after="120" w:line="280" w:lineRule="atLeast"/>
        <w:ind w:left="360" w:hanging="360"/>
      </w:pPr>
      <w:bookmarkStart w:id="11" w:name="_Toc80253413"/>
      <w:bookmarkStart w:id="12" w:name="_Toc105574952"/>
      <w:r w:rsidRPr="009678BE">
        <w:t>Hazards/Injury/Incident Reporting</w:t>
      </w:r>
      <w:bookmarkEnd w:id="11"/>
      <w:bookmarkEnd w:id="12"/>
    </w:p>
    <w:p w14:paraId="0AC72BC8" w14:textId="77777777" w:rsidR="00760E44" w:rsidRPr="009678BE" w:rsidRDefault="00760E44" w:rsidP="00760E44">
      <w:pPr>
        <w:jc w:val="both"/>
      </w:pPr>
      <w:r w:rsidRPr="009678BE">
        <w:t>All managers and workers including contractors are required to complete an</w:t>
      </w:r>
      <w:r>
        <w:t xml:space="preserve"> </w:t>
      </w:r>
      <w:r w:rsidRPr="00E24A0B">
        <w:rPr>
          <w:b/>
          <w:bCs/>
          <w:i/>
          <w:iCs/>
        </w:rPr>
        <w:t>Incident/Injury Form</w:t>
      </w:r>
      <w:r w:rsidRPr="009678BE">
        <w:t xml:space="preserve"> if a hazard/injury/incident occurs, and:</w:t>
      </w:r>
    </w:p>
    <w:p w14:paraId="15E73D59" w14:textId="77777777" w:rsidR="00760E44" w:rsidRPr="009678BE" w:rsidRDefault="00760E44" w:rsidP="005B702A">
      <w:pPr>
        <w:numPr>
          <w:ilvl w:val="0"/>
          <w:numId w:val="14"/>
        </w:numPr>
        <w:spacing w:after="160" w:line="259" w:lineRule="auto"/>
        <w:contextualSpacing/>
        <w:jc w:val="both"/>
      </w:pPr>
      <w:r w:rsidRPr="009678BE">
        <w:t>Advise Manager of the incident or injury or hazard</w:t>
      </w:r>
    </w:p>
    <w:p w14:paraId="632940D1" w14:textId="77777777" w:rsidR="00760E44" w:rsidRPr="009678BE" w:rsidRDefault="00760E44" w:rsidP="005B702A">
      <w:pPr>
        <w:numPr>
          <w:ilvl w:val="0"/>
          <w:numId w:val="14"/>
        </w:numPr>
        <w:spacing w:after="160" w:line="259" w:lineRule="auto"/>
        <w:contextualSpacing/>
        <w:jc w:val="both"/>
      </w:pPr>
      <w:r w:rsidRPr="009678BE">
        <w:t>Complete an Incident/Injury Form</w:t>
      </w:r>
    </w:p>
    <w:p w14:paraId="40A888B0" w14:textId="77777777" w:rsidR="00760E44" w:rsidRPr="009678BE" w:rsidRDefault="00760E44" w:rsidP="005B702A">
      <w:pPr>
        <w:numPr>
          <w:ilvl w:val="0"/>
          <w:numId w:val="14"/>
        </w:numPr>
        <w:spacing w:after="160" w:line="259" w:lineRule="auto"/>
        <w:contextualSpacing/>
        <w:jc w:val="both"/>
      </w:pPr>
      <w:r w:rsidRPr="009678BE">
        <w:t>Complete the relevant sections of the form giving details of the incident.  The form should be completed even when an injury has not occurred, that is, in the event of a near miss</w:t>
      </w:r>
    </w:p>
    <w:p w14:paraId="1C909DF5" w14:textId="77777777" w:rsidR="00760E44" w:rsidRPr="009678BE" w:rsidRDefault="00760E44" w:rsidP="005B702A">
      <w:pPr>
        <w:numPr>
          <w:ilvl w:val="0"/>
          <w:numId w:val="14"/>
        </w:numPr>
        <w:spacing w:after="160" w:line="259" w:lineRule="auto"/>
        <w:contextualSpacing/>
        <w:jc w:val="both"/>
      </w:pPr>
      <w:r w:rsidRPr="009678BE">
        <w:t>All hard copy forms are to be signed by the relevant parties</w:t>
      </w:r>
    </w:p>
    <w:p w14:paraId="7308878F" w14:textId="77777777" w:rsidR="00760E44" w:rsidRPr="009678BE" w:rsidRDefault="00760E44" w:rsidP="005B702A">
      <w:pPr>
        <w:numPr>
          <w:ilvl w:val="0"/>
          <w:numId w:val="14"/>
        </w:numPr>
        <w:spacing w:after="160" w:line="259" w:lineRule="auto"/>
        <w:contextualSpacing/>
        <w:jc w:val="both"/>
      </w:pPr>
      <w:r w:rsidRPr="009678BE">
        <w:t>The manager mut record all injuries on the Injury Register.</w:t>
      </w:r>
    </w:p>
    <w:p w14:paraId="15DA4B17" w14:textId="77777777" w:rsidR="00760E44" w:rsidRPr="00242322" w:rsidRDefault="00760E44" w:rsidP="00760E44">
      <w:pPr>
        <w:pStyle w:val="Heading2"/>
        <w:spacing w:before="0" w:after="120" w:line="280" w:lineRule="atLeast"/>
        <w:ind w:left="360" w:hanging="360"/>
      </w:pPr>
      <w:bookmarkStart w:id="13" w:name="_Toc80253414"/>
      <w:bookmarkStart w:id="14" w:name="_Toc105574953"/>
      <w:r w:rsidRPr="00242322">
        <w:t>Reporting of Notifiable Incidents</w:t>
      </w:r>
      <w:bookmarkEnd w:id="13"/>
      <w:bookmarkEnd w:id="14"/>
    </w:p>
    <w:p w14:paraId="727F5DC9" w14:textId="77777777" w:rsidR="00760E44" w:rsidRPr="00242322" w:rsidRDefault="00760E44" w:rsidP="00760E44">
      <w:pPr>
        <w:jc w:val="both"/>
      </w:pPr>
      <w:r w:rsidRPr="00242322">
        <w:t>Any serious incidents must be notified immediately to the Manager.  After becoming aware that any such incident has occurred, it is the Manager’s responsibility to report ‘notifiable incidents’ by the fastest possible means, either:</w:t>
      </w:r>
    </w:p>
    <w:p w14:paraId="1B3DDD36" w14:textId="67D8A173" w:rsidR="00760E44" w:rsidRPr="00242322" w:rsidRDefault="00760E44" w:rsidP="00A465BB">
      <w:pPr>
        <w:numPr>
          <w:ilvl w:val="0"/>
          <w:numId w:val="15"/>
        </w:numPr>
        <w:spacing w:after="160" w:line="259" w:lineRule="auto"/>
        <w:contextualSpacing/>
        <w:jc w:val="both"/>
      </w:pPr>
      <w:bookmarkStart w:id="15" w:name="_Hlk112657707"/>
      <w:r w:rsidRPr="00242322">
        <w:t xml:space="preserve">By phone </w:t>
      </w:r>
      <w:r>
        <w:t>:</w:t>
      </w:r>
      <w:r>
        <w:tab/>
      </w:r>
      <w:r w:rsidRPr="00242322">
        <w:t xml:space="preserve"> </w:t>
      </w:r>
    </w:p>
    <w:p w14:paraId="2F5C1764" w14:textId="7CB6B6F4" w:rsidR="00760E44" w:rsidRPr="00242322" w:rsidRDefault="00760E44" w:rsidP="005B702A">
      <w:pPr>
        <w:numPr>
          <w:ilvl w:val="0"/>
          <w:numId w:val="15"/>
        </w:numPr>
        <w:spacing w:after="160" w:line="259" w:lineRule="auto"/>
        <w:contextualSpacing/>
        <w:jc w:val="both"/>
      </w:pPr>
      <w:r w:rsidRPr="00242322">
        <w:t>By email</w:t>
      </w:r>
      <w:r>
        <w:t>:</w:t>
      </w:r>
      <w:r>
        <w:tab/>
      </w:r>
      <w:bookmarkEnd w:id="15"/>
      <w:r>
        <w:tab/>
      </w:r>
    </w:p>
    <w:p w14:paraId="7AFA28B2" w14:textId="77777777" w:rsidR="00760E44" w:rsidRPr="00242322" w:rsidRDefault="00760E44" w:rsidP="005B702A">
      <w:pPr>
        <w:numPr>
          <w:ilvl w:val="0"/>
          <w:numId w:val="15"/>
        </w:numPr>
        <w:spacing w:after="160" w:line="259" w:lineRule="auto"/>
        <w:contextualSpacing/>
        <w:jc w:val="both"/>
      </w:pPr>
      <w:r w:rsidRPr="00242322">
        <w:t>NOTE:  The Employer requires that immediate notification is followed within 48 hours in writing by completing a</w:t>
      </w:r>
      <w:r>
        <w:t>n</w:t>
      </w:r>
      <w:r w:rsidRPr="00242322">
        <w:t xml:space="preserve"> Incident</w:t>
      </w:r>
      <w:r>
        <w:t>/Accident</w:t>
      </w:r>
      <w:r w:rsidRPr="00242322">
        <w:t xml:space="preserve"> Report Form and forwarding it to the Manager.</w:t>
      </w:r>
    </w:p>
    <w:p w14:paraId="69F83EE8" w14:textId="77777777" w:rsidR="00760E44" w:rsidRPr="00242322" w:rsidRDefault="00760E44" w:rsidP="00760E44">
      <w:pPr>
        <w:pStyle w:val="Heading2"/>
        <w:spacing w:before="0" w:after="120" w:line="280" w:lineRule="atLeast"/>
        <w:ind w:left="360" w:hanging="360"/>
      </w:pPr>
      <w:bookmarkStart w:id="16" w:name="_Toc80253415"/>
      <w:bookmarkStart w:id="17" w:name="_Toc105574954"/>
      <w:r w:rsidRPr="00242322">
        <w:t>Reporting Hazards and Unsafe Work Practices</w:t>
      </w:r>
      <w:bookmarkEnd w:id="16"/>
      <w:bookmarkEnd w:id="17"/>
    </w:p>
    <w:p w14:paraId="443C5425" w14:textId="77777777" w:rsidR="00A35672" w:rsidRDefault="00760E44" w:rsidP="00760E44">
      <w:pPr>
        <w:jc w:val="both"/>
      </w:pPr>
      <w:r w:rsidRPr="00242322">
        <w:t>All workers (employees and contractors) are asked to report any hazards or unsafe work practices.  In these cases the incident must be recorded through the Hazard Reporting Form available f</w:t>
      </w:r>
      <w:r>
        <w:t>rom</w:t>
      </w:r>
      <w:r w:rsidRPr="00242322">
        <w:t xml:space="preserve"> </w:t>
      </w:r>
      <w:r w:rsidR="00A35672">
        <w:t>………………………………………………………………………………………………………….</w:t>
      </w:r>
    </w:p>
    <w:p w14:paraId="73922910" w14:textId="78B49EC8" w:rsidR="00760E44" w:rsidRPr="00242322" w:rsidRDefault="00760E44" w:rsidP="00760E44">
      <w:pPr>
        <w:jc w:val="both"/>
      </w:pPr>
      <w:r w:rsidRPr="00242322">
        <w:t xml:space="preserve">  Workers are:</w:t>
      </w:r>
    </w:p>
    <w:p w14:paraId="493E4266" w14:textId="77777777" w:rsidR="00760E44" w:rsidRPr="00242322" w:rsidRDefault="00760E44" w:rsidP="005B702A">
      <w:pPr>
        <w:numPr>
          <w:ilvl w:val="0"/>
          <w:numId w:val="16"/>
        </w:numPr>
        <w:spacing w:after="160" w:line="259" w:lineRule="auto"/>
        <w:contextualSpacing/>
        <w:jc w:val="both"/>
      </w:pPr>
      <w:r w:rsidRPr="00242322">
        <w:t>Required to comply with all reasonable efforts in providing a safe farm.  This includes working responsibly so they do not adversely affect the health and safety of other employees, contractors and visitors.</w:t>
      </w:r>
    </w:p>
    <w:p w14:paraId="748618FF" w14:textId="77777777" w:rsidR="00760E44" w:rsidRPr="00242322" w:rsidRDefault="00760E44" w:rsidP="005B702A">
      <w:pPr>
        <w:numPr>
          <w:ilvl w:val="0"/>
          <w:numId w:val="16"/>
        </w:numPr>
        <w:spacing w:after="160" w:line="259" w:lineRule="auto"/>
        <w:contextualSpacing/>
        <w:jc w:val="both"/>
      </w:pPr>
      <w:r w:rsidRPr="00242322">
        <w:t>Required to report hazards and are encouraged to suggest methods of controlling risk when they identify a hazard.</w:t>
      </w:r>
    </w:p>
    <w:p w14:paraId="5779D596" w14:textId="77777777" w:rsidR="00760E44" w:rsidRPr="00242322" w:rsidRDefault="00760E44" w:rsidP="005B702A">
      <w:pPr>
        <w:numPr>
          <w:ilvl w:val="0"/>
          <w:numId w:val="16"/>
        </w:numPr>
        <w:spacing w:after="160" w:line="259" w:lineRule="auto"/>
        <w:contextualSpacing/>
        <w:jc w:val="both"/>
      </w:pPr>
      <w:r w:rsidRPr="00242322">
        <w:t>Not to perform any work or use any machinery that is not properly guarded or in safe working order.</w:t>
      </w:r>
    </w:p>
    <w:p w14:paraId="7803CB82" w14:textId="77777777" w:rsidR="00760E44" w:rsidRPr="00242322" w:rsidRDefault="00760E44" w:rsidP="005B702A">
      <w:pPr>
        <w:numPr>
          <w:ilvl w:val="0"/>
          <w:numId w:val="16"/>
        </w:numPr>
        <w:spacing w:after="160" w:line="259" w:lineRule="auto"/>
        <w:contextualSpacing/>
        <w:jc w:val="both"/>
      </w:pPr>
      <w:r w:rsidRPr="00242322">
        <w:t>To use all Personal Protective Equipment (PPE) provided by the company.  If PPE is either not suitable or damaged, bring it to the Employers attention and it will be replaced.</w:t>
      </w:r>
    </w:p>
    <w:p w14:paraId="44A32945" w14:textId="77777777" w:rsidR="00760E44" w:rsidRDefault="00760E44" w:rsidP="00760E44">
      <w:pPr>
        <w:jc w:val="both"/>
        <w:rPr>
          <w:b/>
          <w:bCs/>
        </w:rPr>
      </w:pPr>
      <w:r w:rsidRPr="00242322">
        <w:lastRenderedPageBreak/>
        <w:t xml:space="preserve">If you believe the job, machine, plant or equipment is unsafe and may cause injury to yourself or others – </w:t>
      </w:r>
      <w:r w:rsidRPr="00242322">
        <w:rPr>
          <w:b/>
          <w:bCs/>
        </w:rPr>
        <w:t>DO NOT DO IT, DO NOT TAKE RISKS.</w:t>
      </w:r>
    </w:p>
    <w:p w14:paraId="42731D66" w14:textId="77777777" w:rsidR="00760E44" w:rsidRPr="00242322" w:rsidRDefault="00760E44" w:rsidP="00760E44">
      <w:pPr>
        <w:pStyle w:val="Heading2"/>
        <w:spacing w:before="0" w:after="120" w:line="280" w:lineRule="atLeast"/>
        <w:ind w:left="360" w:hanging="360"/>
      </w:pPr>
      <w:bookmarkStart w:id="18" w:name="_Toc80253416"/>
      <w:bookmarkStart w:id="19" w:name="_Toc105574955"/>
      <w:r w:rsidRPr="00242322">
        <w:t>Handling Workplace Injuries</w:t>
      </w:r>
      <w:bookmarkEnd w:id="18"/>
      <w:bookmarkEnd w:id="19"/>
    </w:p>
    <w:p w14:paraId="553BAA05" w14:textId="6DBED79F" w:rsidR="00760E44" w:rsidRDefault="00760E44" w:rsidP="00760E44">
      <w:pPr>
        <w:contextualSpacing/>
        <w:jc w:val="both"/>
      </w:pPr>
      <w:r w:rsidRPr="00242322">
        <w:t xml:space="preserve">For the process of handling an injury, refer to </w:t>
      </w:r>
      <w:r w:rsidRPr="00DA7550">
        <w:t xml:space="preserve">the </w:t>
      </w:r>
      <w:r>
        <w:t>Rehabilitation</w:t>
      </w:r>
      <w:r w:rsidRPr="00DA7550">
        <w:t xml:space="preserve"> and Return-to-Work Policy</w:t>
      </w:r>
      <w:r w:rsidRPr="00242322">
        <w:t>.  Where an injury arises as the result of a hazard which has not been identified, this risk will be added to the Hazard Register and be assessed and treated in accordance with this Program.</w:t>
      </w:r>
    </w:p>
    <w:p w14:paraId="4D62F076" w14:textId="077C83B9" w:rsidR="006C76E4" w:rsidRDefault="006C76E4" w:rsidP="006C76E4">
      <w:pPr>
        <w:pStyle w:val="Heading1"/>
      </w:pPr>
      <w:r>
        <w:t>First Aid</w:t>
      </w:r>
    </w:p>
    <w:p w14:paraId="4ED5F3B9" w14:textId="5802E886" w:rsidR="006C76E4" w:rsidRDefault="006C76E4" w:rsidP="006C76E4">
      <w:pPr>
        <w:pStyle w:val="Heading2"/>
      </w:pPr>
      <w:r>
        <w:t>Introduction</w:t>
      </w:r>
    </w:p>
    <w:p w14:paraId="0BB724AF" w14:textId="6A2DBAAB" w:rsidR="006C76E4" w:rsidRPr="00063E28" w:rsidRDefault="006C76E4" w:rsidP="006C76E4">
      <w:pPr>
        <w:jc w:val="both"/>
        <w:rPr>
          <w:lang w:val="en-AU"/>
        </w:rPr>
      </w:pPr>
      <w:r>
        <w:t xml:space="preserve">First aid is the </w:t>
      </w:r>
      <w:r w:rsidRPr="00063E28">
        <w:rPr>
          <w:lang w:val="en-AU"/>
        </w:rPr>
        <w:t>emergency care of sick or injured persons.</w:t>
      </w:r>
    </w:p>
    <w:p w14:paraId="0C06FF1B" w14:textId="77777777" w:rsidR="006C76E4" w:rsidRPr="00063E28" w:rsidRDefault="006C76E4" w:rsidP="006C76E4">
      <w:pPr>
        <w:jc w:val="both"/>
        <w:rPr>
          <w:lang w:val="en-AU"/>
        </w:rPr>
      </w:pPr>
      <w:r w:rsidRPr="00063E28">
        <w:rPr>
          <w:lang w:val="en-AU"/>
        </w:rPr>
        <w:t>The Organisation is committed to ensuring that a first aid service is available and accessible at all times to provide immediate and effective first-aid to workers or others who have been injured or become ill at our workplace.</w:t>
      </w:r>
    </w:p>
    <w:p w14:paraId="037564C3" w14:textId="77777777" w:rsidR="006C76E4" w:rsidRPr="00063E28" w:rsidRDefault="006C76E4" w:rsidP="006C76E4">
      <w:pPr>
        <w:jc w:val="both"/>
        <w:rPr>
          <w:lang w:val="en-AU"/>
        </w:rPr>
      </w:pPr>
      <w:r w:rsidRPr="00063E28">
        <w:rPr>
          <w:lang w:val="en-AU"/>
        </w:rPr>
        <w:t>The overall objective of this service is to reduce the severity of any injury or illness.</w:t>
      </w:r>
    </w:p>
    <w:p w14:paraId="49A737EC" w14:textId="775F1626" w:rsidR="006C76E4" w:rsidRDefault="006C76E4" w:rsidP="006C76E4">
      <w:pPr>
        <w:jc w:val="both"/>
        <w:rPr>
          <w:lang w:val="en-AU"/>
        </w:rPr>
      </w:pPr>
      <w:r>
        <w:rPr>
          <w:lang w:val="en-AU"/>
        </w:rPr>
        <w:t>First aid kits are located in all sheds and utes.  Snake bite kits are available in all sheds and vehicles.</w:t>
      </w:r>
    </w:p>
    <w:p w14:paraId="15E19C74" w14:textId="21D79D3C" w:rsidR="006C76E4" w:rsidRDefault="006C76E4" w:rsidP="006C76E4">
      <w:pPr>
        <w:pStyle w:val="Heading2"/>
        <w:rPr>
          <w:lang w:val="en-AU"/>
        </w:rPr>
      </w:pPr>
      <w:r>
        <w:rPr>
          <w:lang w:val="en-AU"/>
        </w:rPr>
        <w:t>Incident Response</w:t>
      </w:r>
    </w:p>
    <w:p w14:paraId="337DA0A1" w14:textId="4A195CE3" w:rsidR="006C76E4" w:rsidRDefault="006C76E4" w:rsidP="006C76E4">
      <w:pPr>
        <w:jc w:val="both"/>
        <w:rPr>
          <w:lang w:val="en-AU"/>
        </w:rPr>
      </w:pPr>
      <w:r w:rsidRPr="00063E28">
        <w:rPr>
          <w:lang w:val="en-AU"/>
        </w:rPr>
        <w:t>If required to call an ambulance</w:t>
      </w:r>
      <w:r w:rsidR="00405455">
        <w:rPr>
          <w:lang w:val="en-AU"/>
        </w:rPr>
        <w:t xml:space="preserve"> on 000, </w:t>
      </w:r>
      <w:r w:rsidRPr="00063E28">
        <w:rPr>
          <w:lang w:val="en-AU"/>
        </w:rPr>
        <w:t>clear concise information must be relayed to identify the injured persons location and severity of the injury or illness.</w:t>
      </w:r>
    </w:p>
    <w:p w14:paraId="4A0D5D09" w14:textId="7C86AF09" w:rsidR="00405455" w:rsidRDefault="00405455" w:rsidP="00405455">
      <w:pPr>
        <w:pStyle w:val="Heading1"/>
        <w:rPr>
          <w:lang w:val="en-AU"/>
        </w:rPr>
      </w:pPr>
      <w:r>
        <w:rPr>
          <w:lang w:val="en-AU"/>
        </w:rPr>
        <w:t>Emergency Procedures</w:t>
      </w:r>
    </w:p>
    <w:p w14:paraId="1EEC7E57" w14:textId="681A5AE5" w:rsidR="00405455" w:rsidRDefault="00405455" w:rsidP="00405455">
      <w:pPr>
        <w:jc w:val="both"/>
        <w:rPr>
          <w:lang w:val="en-AU"/>
        </w:rPr>
      </w:pPr>
      <w:r>
        <w:rPr>
          <w:lang w:val="en-AU"/>
        </w:rPr>
        <w:t>An Emergency Preparedness and Response Plan has been developed and this plan, together with a list of emergency contacts, is displayed in the following locations:</w:t>
      </w:r>
    </w:p>
    <w:p w14:paraId="561E03B1" w14:textId="4FB4A59B" w:rsidR="00A465BB" w:rsidRDefault="00A465BB" w:rsidP="00A465BB">
      <w:pPr>
        <w:pStyle w:val="ListParagraph"/>
        <w:numPr>
          <w:ilvl w:val="0"/>
          <w:numId w:val="40"/>
        </w:numPr>
        <w:jc w:val="both"/>
        <w:rPr>
          <w:lang w:val="en-AU"/>
        </w:rPr>
      </w:pPr>
      <w:r>
        <w:rPr>
          <w:lang w:val="en-AU"/>
        </w:rPr>
        <w:t>XXXXXXXXXXXXXXXXXXXX</w:t>
      </w:r>
    </w:p>
    <w:p w14:paraId="6041FC14" w14:textId="49B2CCDD" w:rsidR="00A465BB" w:rsidRPr="00A465BB" w:rsidRDefault="00A465BB" w:rsidP="00A465BB">
      <w:pPr>
        <w:pStyle w:val="ListParagraph"/>
        <w:numPr>
          <w:ilvl w:val="0"/>
          <w:numId w:val="40"/>
        </w:numPr>
        <w:jc w:val="both"/>
        <w:rPr>
          <w:lang w:val="en-AU"/>
        </w:rPr>
      </w:pPr>
      <w:r>
        <w:rPr>
          <w:lang w:val="en-AU"/>
        </w:rPr>
        <w:t>XXXXXXXXXXXXXXXXXXXX</w:t>
      </w:r>
    </w:p>
    <w:p w14:paraId="652D8FD4" w14:textId="77777777" w:rsidR="00A465BB" w:rsidRPr="00A465BB" w:rsidRDefault="00A465BB" w:rsidP="00A465BB">
      <w:pPr>
        <w:jc w:val="both"/>
        <w:rPr>
          <w:lang w:val="en-AU"/>
        </w:rPr>
      </w:pPr>
    </w:p>
    <w:p w14:paraId="565B6FBC" w14:textId="77777777" w:rsidR="00A465BB" w:rsidRDefault="00A465BB" w:rsidP="00405455">
      <w:pPr>
        <w:jc w:val="both"/>
        <w:rPr>
          <w:lang w:val="en-AU"/>
        </w:rPr>
      </w:pPr>
    </w:p>
    <w:p w14:paraId="4B1DDFE0" w14:textId="2036BFE1" w:rsidR="00405455" w:rsidRDefault="00405455" w:rsidP="00405455">
      <w:pPr>
        <w:jc w:val="both"/>
        <w:rPr>
          <w:lang w:val="en-AU"/>
        </w:rPr>
      </w:pPr>
      <w:r>
        <w:rPr>
          <w:lang w:val="en-AU"/>
        </w:rPr>
        <w:t xml:space="preserve">The Emergency Contact List is </w:t>
      </w:r>
      <w:r w:rsidR="00FF7527">
        <w:rPr>
          <w:lang w:val="en-AU"/>
        </w:rPr>
        <w:t>below.</w:t>
      </w:r>
      <w:r>
        <w:rPr>
          <w:b/>
          <w:bCs/>
          <w:i/>
          <w:iCs/>
          <w:lang w:val="en-AU"/>
        </w:rPr>
        <w:t xml:space="preserve">  </w:t>
      </w:r>
      <w:r>
        <w:rPr>
          <w:lang w:val="en-AU"/>
        </w:rPr>
        <w:t>All fire emergency equipment, such as fire extinguishers, will be tested by an approved provider every 12 months.</w:t>
      </w:r>
    </w:p>
    <w:p w14:paraId="4D5329B4" w14:textId="77777777" w:rsidR="00C61984" w:rsidRPr="00631170" w:rsidRDefault="00C61984" w:rsidP="00C61984">
      <w:pPr>
        <w:spacing w:after="0"/>
        <w:jc w:val="center"/>
        <w:rPr>
          <w:sz w:val="48"/>
          <w:szCs w:val="48"/>
        </w:rPr>
      </w:pPr>
      <w:r w:rsidRPr="00631170">
        <w:rPr>
          <w:rFonts w:ascii="Arial" w:eastAsia="Arial" w:hAnsi="Arial" w:cs="Arial"/>
          <w:b/>
          <w:color w:val="FFFFFF"/>
          <w:sz w:val="48"/>
          <w:szCs w:val="48"/>
          <w:shd w:val="clear" w:color="auto" w:fill="DF0034"/>
        </w:rPr>
        <w:t>EMERGENCY CONTACTS</w:t>
      </w:r>
    </w:p>
    <w:p w14:paraId="0A73CD37" w14:textId="77777777" w:rsidR="00C61984" w:rsidRPr="005C0AD4" w:rsidRDefault="00C61984" w:rsidP="00C61984">
      <w:pPr>
        <w:jc w:val="center"/>
        <w:rPr>
          <w:b/>
          <w:bCs/>
          <w:color w:val="FF0000"/>
          <w:sz w:val="36"/>
          <w:szCs w:val="36"/>
        </w:rPr>
      </w:pPr>
      <w:r w:rsidRPr="005C0AD4">
        <w:rPr>
          <w:b/>
          <w:bCs/>
          <w:sz w:val="36"/>
          <w:szCs w:val="36"/>
        </w:rPr>
        <w:t xml:space="preserve">AMBULANCE, FIRE, POLICE:  </w:t>
      </w:r>
      <w:r w:rsidRPr="005C0AD4">
        <w:rPr>
          <w:b/>
          <w:bCs/>
          <w:sz w:val="36"/>
          <w:szCs w:val="36"/>
        </w:rPr>
        <w:tab/>
      </w:r>
      <w:r w:rsidRPr="005C0AD4">
        <w:rPr>
          <w:b/>
          <w:bCs/>
          <w:color w:val="FF0000"/>
          <w:sz w:val="36"/>
          <w:szCs w:val="36"/>
        </w:rPr>
        <w:t>DIAL 000</w:t>
      </w:r>
    </w:p>
    <w:p w14:paraId="17945CE6" w14:textId="77777777" w:rsidR="00C61984" w:rsidRPr="005C0AD4" w:rsidRDefault="00C61984" w:rsidP="00C61984">
      <w:pPr>
        <w:rPr>
          <w:b/>
          <w:bCs/>
          <w:color w:val="FF0000"/>
          <w:sz w:val="28"/>
          <w:szCs w:val="28"/>
        </w:rPr>
      </w:pPr>
      <w:r w:rsidRPr="005C0AD4">
        <w:rPr>
          <w:b/>
          <w:bCs/>
          <w:color w:val="FF0000"/>
          <w:sz w:val="28"/>
          <w:szCs w:val="28"/>
        </w:rPr>
        <w:t>Important Emergency Numbers</w:t>
      </w:r>
    </w:p>
    <w:p w14:paraId="31BC9396" w14:textId="77777777" w:rsidR="00C61984" w:rsidRPr="00631170" w:rsidRDefault="00C61984" w:rsidP="00C61984">
      <w:pPr>
        <w:rPr>
          <w:sz w:val="20"/>
          <w:szCs w:val="20"/>
        </w:rPr>
      </w:pPr>
      <w:r w:rsidRPr="00631170">
        <w:rPr>
          <w:sz w:val="20"/>
          <w:szCs w:val="20"/>
        </w:rPr>
        <w:t>State Emergency Service:  132 500</w:t>
      </w:r>
    </w:p>
    <w:p w14:paraId="2A76A587" w14:textId="77777777" w:rsidR="00C61984" w:rsidRPr="00631170" w:rsidRDefault="00C61984" w:rsidP="00C61984">
      <w:pPr>
        <w:rPr>
          <w:sz w:val="20"/>
          <w:szCs w:val="20"/>
        </w:rPr>
      </w:pPr>
      <w:r w:rsidRPr="00631170">
        <w:rPr>
          <w:sz w:val="20"/>
          <w:szCs w:val="20"/>
        </w:rPr>
        <w:t>Police Link:  131 444 (To report non-urgent incidents &amp; enquire on general police matters.</w:t>
      </w:r>
    </w:p>
    <w:p w14:paraId="24B90330" w14:textId="77777777" w:rsidR="00C61984" w:rsidRPr="00631170" w:rsidRDefault="00C61984" w:rsidP="00C61984">
      <w:pPr>
        <w:rPr>
          <w:sz w:val="20"/>
          <w:szCs w:val="20"/>
        </w:rPr>
      </w:pPr>
      <w:r w:rsidRPr="00631170">
        <w:rPr>
          <w:sz w:val="20"/>
          <w:szCs w:val="20"/>
        </w:rPr>
        <w:lastRenderedPageBreak/>
        <w:t>If a crime is happening now, a life is threatened, or the offender is still in the area, call triple Zero 000)</w:t>
      </w:r>
    </w:p>
    <w:p w14:paraId="68BC056D" w14:textId="12A2467C" w:rsidR="00C61984" w:rsidRPr="00631170" w:rsidRDefault="00C61984" w:rsidP="00C61984">
      <w:pPr>
        <w:rPr>
          <w:sz w:val="20"/>
          <w:szCs w:val="20"/>
        </w:rPr>
      </w:pPr>
      <w:r w:rsidRPr="00631170">
        <w:rPr>
          <w:sz w:val="20"/>
          <w:szCs w:val="20"/>
        </w:rPr>
        <w:t xml:space="preserve">Local Police Station: </w:t>
      </w:r>
      <w:r w:rsidR="00A465BB">
        <w:rPr>
          <w:sz w:val="20"/>
          <w:szCs w:val="20"/>
        </w:rPr>
        <w:t>………………………………………</w:t>
      </w:r>
    </w:p>
    <w:p w14:paraId="14EDA1B8" w14:textId="77777777" w:rsidR="00C61984" w:rsidRPr="00631170" w:rsidRDefault="00C61984" w:rsidP="00C61984">
      <w:pPr>
        <w:rPr>
          <w:sz w:val="20"/>
          <w:szCs w:val="20"/>
        </w:rPr>
      </w:pPr>
      <w:r w:rsidRPr="00631170">
        <w:rPr>
          <w:sz w:val="20"/>
          <w:szCs w:val="20"/>
        </w:rPr>
        <w:t>Poisons Information:  13 11 26</w:t>
      </w:r>
    </w:p>
    <w:p w14:paraId="7B61C0EB" w14:textId="77777777" w:rsidR="00C61984" w:rsidRPr="00631170" w:rsidRDefault="00C61984" w:rsidP="00C61984">
      <w:pPr>
        <w:rPr>
          <w:color w:val="FF0000"/>
          <w:sz w:val="20"/>
          <w:szCs w:val="20"/>
        </w:rPr>
      </w:pPr>
      <w:r w:rsidRPr="00631170">
        <w:rPr>
          <w:sz w:val="20"/>
          <w:szCs w:val="20"/>
        </w:rPr>
        <w:t>Rural Support Line:  1800 201 123</w:t>
      </w:r>
      <w:r w:rsidRPr="00631170">
        <w:rPr>
          <w:color w:val="FF0000"/>
          <w:sz w:val="20"/>
          <w:szCs w:val="20"/>
        </w:rPr>
        <w:tab/>
      </w:r>
    </w:p>
    <w:p w14:paraId="7032F699" w14:textId="77777777" w:rsidR="00C61984" w:rsidRPr="00631170" w:rsidRDefault="00C61984" w:rsidP="00C61984">
      <w:pPr>
        <w:rPr>
          <w:sz w:val="20"/>
          <w:szCs w:val="20"/>
        </w:rPr>
      </w:pPr>
      <w:r w:rsidRPr="00631170">
        <w:rPr>
          <w:sz w:val="20"/>
          <w:szCs w:val="20"/>
        </w:rPr>
        <w:t xml:space="preserve">For Emergency Updates:  </w:t>
      </w:r>
      <w:hyperlink r:id="rId9" w:history="1">
        <w:r w:rsidRPr="00631170">
          <w:rPr>
            <w:rStyle w:val="Hyperlink"/>
            <w:sz w:val="20"/>
            <w:szCs w:val="20"/>
          </w:rPr>
          <w:t>https://www.qld.gov.au/alerts</w:t>
        </w:r>
      </w:hyperlink>
    </w:p>
    <w:p w14:paraId="6BFDECBC" w14:textId="77777777" w:rsidR="00A465BB" w:rsidRDefault="00A465BB" w:rsidP="00C61984">
      <w:pPr>
        <w:rPr>
          <w:b/>
          <w:bCs/>
          <w:sz w:val="24"/>
          <w:szCs w:val="24"/>
        </w:rPr>
      </w:pPr>
    </w:p>
    <w:p w14:paraId="6E2B35E7" w14:textId="54CD8897" w:rsidR="00C61984" w:rsidRPr="00651469" w:rsidRDefault="00C61984" w:rsidP="00C61984">
      <w:pPr>
        <w:rPr>
          <w:b/>
          <w:bCs/>
          <w:sz w:val="24"/>
          <w:szCs w:val="24"/>
        </w:rPr>
      </w:pPr>
      <w:r w:rsidRPr="00651469">
        <w:rPr>
          <w:b/>
          <w:bCs/>
          <w:sz w:val="24"/>
          <w:szCs w:val="24"/>
        </w:rPr>
        <w:t xml:space="preserve">Rural Property Address:  </w:t>
      </w:r>
    </w:p>
    <w:p w14:paraId="3C06C334" w14:textId="7676D0AC" w:rsidR="00C61984" w:rsidRDefault="00A465BB" w:rsidP="00C61984">
      <w:pPr>
        <w:spacing w:after="0" w:line="240" w:lineRule="auto"/>
        <w:rPr>
          <w:i/>
          <w:iCs/>
          <w:sz w:val="20"/>
          <w:szCs w:val="20"/>
        </w:rPr>
      </w:pPr>
      <w:r>
        <w:rPr>
          <w:i/>
          <w:iCs/>
          <w:sz w:val="20"/>
          <w:szCs w:val="20"/>
        </w:rPr>
        <w:t>…………………………………………………………………………</w:t>
      </w:r>
    </w:p>
    <w:p w14:paraId="47304E38" w14:textId="33EF2D28" w:rsidR="00A465BB" w:rsidRDefault="00A465BB" w:rsidP="00C61984">
      <w:pPr>
        <w:spacing w:after="0" w:line="240" w:lineRule="auto"/>
        <w:rPr>
          <w:i/>
          <w:iCs/>
          <w:sz w:val="20"/>
          <w:szCs w:val="20"/>
        </w:rPr>
      </w:pPr>
      <w:r>
        <w:rPr>
          <w:i/>
          <w:iCs/>
          <w:sz w:val="20"/>
          <w:szCs w:val="20"/>
        </w:rPr>
        <w:t>…………………………………………………………………………</w:t>
      </w:r>
    </w:p>
    <w:p w14:paraId="663261FA" w14:textId="77777777" w:rsidR="00A465BB" w:rsidRDefault="00A465BB" w:rsidP="00C61984">
      <w:pPr>
        <w:spacing w:after="0" w:line="240" w:lineRule="auto"/>
        <w:rPr>
          <w:i/>
          <w:iCs/>
          <w:sz w:val="24"/>
          <w:szCs w:val="24"/>
        </w:rPr>
      </w:pPr>
    </w:p>
    <w:p w14:paraId="6A7B6E64" w14:textId="77777777" w:rsidR="00C61984" w:rsidRDefault="00C61984" w:rsidP="00C61984">
      <w:pPr>
        <w:spacing w:after="0" w:line="240" w:lineRule="auto"/>
        <w:rPr>
          <w:b/>
          <w:bCs/>
          <w:sz w:val="24"/>
          <w:szCs w:val="24"/>
        </w:rPr>
      </w:pPr>
      <w:r>
        <w:rPr>
          <w:b/>
          <w:bCs/>
          <w:sz w:val="24"/>
          <w:szCs w:val="24"/>
        </w:rPr>
        <w:t>Farm Representative Contacts:</w:t>
      </w:r>
    </w:p>
    <w:p w14:paraId="76649141" w14:textId="77777777" w:rsidR="00A465BB" w:rsidRDefault="00A465BB" w:rsidP="00C61984">
      <w:pPr>
        <w:spacing w:after="0" w:line="240" w:lineRule="auto"/>
        <w:rPr>
          <w:i/>
          <w:iCs/>
          <w:sz w:val="20"/>
          <w:szCs w:val="20"/>
        </w:rPr>
      </w:pPr>
    </w:p>
    <w:p w14:paraId="16BD6E06" w14:textId="77777777" w:rsidR="00A465BB" w:rsidRDefault="00A465BB" w:rsidP="00C61984">
      <w:pPr>
        <w:spacing w:after="0" w:line="240" w:lineRule="auto"/>
        <w:rPr>
          <w:i/>
          <w:iCs/>
          <w:sz w:val="20"/>
          <w:szCs w:val="20"/>
        </w:rPr>
      </w:pPr>
      <w:r>
        <w:rPr>
          <w:i/>
          <w:iCs/>
          <w:sz w:val="20"/>
          <w:szCs w:val="20"/>
        </w:rPr>
        <w:t>……………………………………………………………………………..</w:t>
      </w:r>
    </w:p>
    <w:p w14:paraId="5751FA29" w14:textId="34833759" w:rsidR="00C61984" w:rsidRPr="00631170" w:rsidRDefault="00A465BB" w:rsidP="00C61984">
      <w:pPr>
        <w:spacing w:after="0" w:line="240" w:lineRule="auto"/>
        <w:rPr>
          <w:i/>
          <w:iCs/>
          <w:color w:val="FF0000"/>
          <w:sz w:val="20"/>
          <w:szCs w:val="20"/>
        </w:rPr>
      </w:pPr>
      <w:r>
        <w:rPr>
          <w:i/>
          <w:iCs/>
          <w:sz w:val="20"/>
          <w:szCs w:val="20"/>
        </w:rPr>
        <w:t>……………………………………………………………………………..</w:t>
      </w:r>
      <w:r w:rsidR="00C61984" w:rsidRPr="00631170">
        <w:rPr>
          <w:i/>
          <w:iCs/>
          <w:color w:val="FF0000"/>
          <w:sz w:val="20"/>
          <w:szCs w:val="20"/>
        </w:rPr>
        <w:tab/>
      </w:r>
      <w:r w:rsidR="00C61984" w:rsidRPr="00631170">
        <w:rPr>
          <w:i/>
          <w:iCs/>
          <w:color w:val="FF0000"/>
          <w:sz w:val="20"/>
          <w:szCs w:val="20"/>
        </w:rPr>
        <w:tab/>
      </w:r>
    </w:p>
    <w:p w14:paraId="289C5BCD" w14:textId="1A019BD5" w:rsidR="00405455" w:rsidRDefault="00405455" w:rsidP="00405455">
      <w:pPr>
        <w:pStyle w:val="Heading2"/>
        <w:rPr>
          <w:lang w:val="en-AU"/>
        </w:rPr>
      </w:pPr>
      <w:r>
        <w:rPr>
          <w:lang w:val="en-AU"/>
        </w:rPr>
        <w:t>Fire Safety</w:t>
      </w:r>
    </w:p>
    <w:p w14:paraId="71BD3792" w14:textId="77777777" w:rsidR="00405455" w:rsidRDefault="00405455" w:rsidP="00405455">
      <w:pPr>
        <w:rPr>
          <w:lang w:val="en-AU"/>
        </w:rPr>
      </w:pPr>
      <w:r>
        <w:rPr>
          <w:lang w:val="en-AU"/>
        </w:rPr>
        <w:t>All workers are to inform management when a fire extinguisher has been used or requires servicing or refilling.</w:t>
      </w:r>
    </w:p>
    <w:p w14:paraId="0309D248" w14:textId="77777777" w:rsidR="00405455" w:rsidRDefault="00405455" w:rsidP="00405455">
      <w:pPr>
        <w:rPr>
          <w:lang w:val="en-AU"/>
        </w:rPr>
      </w:pPr>
      <w:r>
        <w:rPr>
          <w:lang w:val="en-AU"/>
        </w:rPr>
        <w:t>A register of fire safety equipment, their location and service history is kept at the office.</w:t>
      </w:r>
    </w:p>
    <w:p w14:paraId="4AC3F99E" w14:textId="643A75C6" w:rsidR="00405455" w:rsidRDefault="00405455" w:rsidP="00405455">
      <w:pPr>
        <w:pStyle w:val="Heading2"/>
        <w:rPr>
          <w:lang w:val="en-AU"/>
        </w:rPr>
      </w:pPr>
      <w:r>
        <w:rPr>
          <w:lang w:val="en-AU"/>
        </w:rPr>
        <w:t>Emergency Readiness</w:t>
      </w:r>
    </w:p>
    <w:p w14:paraId="7021815C" w14:textId="77777777" w:rsidR="00405455" w:rsidRPr="00291538" w:rsidRDefault="00405455" w:rsidP="00405455">
      <w:pPr>
        <w:jc w:val="both"/>
      </w:pPr>
      <w:r w:rsidRPr="00291538">
        <w:t>In the case of an emergency, assess any further danger, provide First Aid as required, and notify your supervisor or call “</w:t>
      </w:r>
      <w:r w:rsidRPr="00291538">
        <w:rPr>
          <w:b/>
          <w:bCs/>
        </w:rPr>
        <w:t xml:space="preserve">000’’ </w:t>
      </w:r>
      <w:r w:rsidRPr="00291538">
        <w:t>for fire brigade, ambulance or police for further assistance.</w:t>
      </w:r>
    </w:p>
    <w:p w14:paraId="506CA13B" w14:textId="3CC6C42F" w:rsidR="00405455" w:rsidRPr="00291538" w:rsidRDefault="00405455" w:rsidP="005B702A">
      <w:pPr>
        <w:numPr>
          <w:ilvl w:val="0"/>
          <w:numId w:val="22"/>
        </w:numPr>
        <w:spacing w:after="160" w:line="259" w:lineRule="auto"/>
        <w:contextualSpacing/>
        <w:jc w:val="both"/>
      </w:pPr>
      <w:r w:rsidRPr="00291538">
        <w:t xml:space="preserve">First aid and bite kits are located </w:t>
      </w:r>
      <w:r w:rsidR="00A465BB">
        <w:t>………………………………………………..</w:t>
      </w:r>
    </w:p>
    <w:p w14:paraId="7272232E" w14:textId="67522AB6" w:rsidR="00405455" w:rsidRPr="00291538" w:rsidRDefault="00405455" w:rsidP="005B702A">
      <w:pPr>
        <w:numPr>
          <w:ilvl w:val="0"/>
          <w:numId w:val="22"/>
        </w:numPr>
        <w:spacing w:after="160" w:line="259" w:lineRule="auto"/>
        <w:contextualSpacing/>
        <w:jc w:val="both"/>
      </w:pPr>
      <w:r w:rsidRPr="00291538">
        <w:t xml:space="preserve">Trained and designated first aid officer/s </w:t>
      </w:r>
      <w:r w:rsidR="00A465BB">
        <w:t>………………………………………………..</w:t>
      </w:r>
    </w:p>
    <w:p w14:paraId="1FBC983E" w14:textId="1C852D89" w:rsidR="00405455" w:rsidRPr="00291538" w:rsidRDefault="00405455" w:rsidP="005B702A">
      <w:pPr>
        <w:numPr>
          <w:ilvl w:val="0"/>
          <w:numId w:val="22"/>
        </w:numPr>
        <w:spacing w:after="160" w:line="259" w:lineRule="auto"/>
        <w:contextualSpacing/>
        <w:jc w:val="both"/>
      </w:pPr>
      <w:r w:rsidRPr="00291538">
        <w:t xml:space="preserve">Fire </w:t>
      </w:r>
      <w:r w:rsidR="00760233" w:rsidRPr="00291538">
        <w:t>extinguishers</w:t>
      </w:r>
      <w:r w:rsidRPr="00291538">
        <w:t xml:space="preserve"> are located </w:t>
      </w:r>
      <w:r w:rsidR="00A465BB">
        <w:t>………………………………………………………….</w:t>
      </w:r>
    </w:p>
    <w:p w14:paraId="2129582B" w14:textId="56C8D154" w:rsidR="00405455" w:rsidRDefault="00405455" w:rsidP="005B702A">
      <w:pPr>
        <w:numPr>
          <w:ilvl w:val="0"/>
          <w:numId w:val="22"/>
        </w:numPr>
        <w:spacing w:after="160" w:line="259" w:lineRule="auto"/>
        <w:contextualSpacing/>
        <w:jc w:val="both"/>
      </w:pPr>
      <w:r w:rsidRPr="00291538">
        <w:t xml:space="preserve">The emergency evacuation and assembly point </w:t>
      </w:r>
      <w:r w:rsidR="00A465BB">
        <w:t>……………………………………………………..</w:t>
      </w:r>
    </w:p>
    <w:p w14:paraId="31C528A3" w14:textId="7409E0EA" w:rsidR="00405455" w:rsidRDefault="00405455" w:rsidP="00405455">
      <w:pPr>
        <w:pStyle w:val="Heading2"/>
        <w:rPr>
          <w:lang w:val="en-AU"/>
        </w:rPr>
      </w:pPr>
      <w:r>
        <w:rPr>
          <w:lang w:val="en-AU"/>
        </w:rPr>
        <w:t>Threatening Situations</w:t>
      </w:r>
    </w:p>
    <w:p w14:paraId="173129C8" w14:textId="77777777" w:rsidR="005C0AD4" w:rsidRPr="00446CFC" w:rsidRDefault="005C0AD4" w:rsidP="005C0AD4">
      <w:pPr>
        <w:jc w:val="both"/>
        <w:rPr>
          <w:rFonts w:cstheme="minorHAnsi"/>
          <w:szCs w:val="18"/>
          <w:lang w:val="en-AU"/>
        </w:rPr>
      </w:pPr>
      <w:bookmarkStart w:id="20" w:name="_Hlk529372538"/>
      <w:r w:rsidRPr="00446CFC">
        <w:rPr>
          <w:rFonts w:cstheme="minorHAnsi"/>
          <w:szCs w:val="18"/>
          <w:lang w:val="en-AU"/>
        </w:rPr>
        <w:t>The working environment can often present hazards that are beyond the direct control of the Organisation yet may still impact upon the worker and potentially result in an injury or illness.</w:t>
      </w:r>
    </w:p>
    <w:p w14:paraId="541C9F11" w14:textId="77777777" w:rsidR="005C0AD4" w:rsidRPr="00446CFC" w:rsidRDefault="005C0AD4" w:rsidP="005C0AD4">
      <w:pPr>
        <w:jc w:val="both"/>
        <w:rPr>
          <w:rFonts w:cstheme="minorHAnsi"/>
          <w:szCs w:val="18"/>
          <w:lang w:val="en-AU"/>
        </w:rPr>
      </w:pPr>
      <w:r w:rsidRPr="00446CFC">
        <w:rPr>
          <w:rFonts w:cstheme="minorHAnsi"/>
          <w:szCs w:val="18"/>
          <w:lang w:val="en-AU"/>
        </w:rPr>
        <w:t>One such work hazard is the potential exposure to threatening situations such as threatening or aggressive behaviour from clients, customers or others at work. Therefore, the Organisation will take all reasonable steps to help ensure that workers potential exposure to any threatening situation is eliminated.</w:t>
      </w:r>
    </w:p>
    <w:p w14:paraId="690F3EF7" w14:textId="77777777" w:rsidR="005C0AD4" w:rsidRPr="00446CFC" w:rsidRDefault="005C0AD4" w:rsidP="005C0AD4">
      <w:pPr>
        <w:jc w:val="both"/>
        <w:rPr>
          <w:rFonts w:cstheme="minorHAnsi"/>
          <w:szCs w:val="18"/>
          <w:lang w:val="en-AU"/>
        </w:rPr>
      </w:pPr>
      <w:r w:rsidRPr="00446CFC">
        <w:rPr>
          <w:rFonts w:cstheme="minorHAnsi"/>
          <w:szCs w:val="18"/>
          <w:lang w:val="en-AU"/>
        </w:rPr>
        <w:t>The Organisation has adopted a zero tolerance to threatening or aggressive behaviours at work whether exhibited by clients, customers, workers or others at our place of work.</w:t>
      </w:r>
    </w:p>
    <w:p w14:paraId="08EF8A3C" w14:textId="77777777" w:rsidR="005C0AD4" w:rsidRDefault="005C0AD4" w:rsidP="005C0AD4">
      <w:pPr>
        <w:jc w:val="both"/>
        <w:rPr>
          <w:rFonts w:cstheme="minorHAnsi"/>
          <w:szCs w:val="18"/>
          <w:lang w:val="en-AU"/>
        </w:rPr>
      </w:pPr>
      <w:r w:rsidRPr="00446CFC">
        <w:rPr>
          <w:rFonts w:cstheme="minorHAnsi"/>
          <w:szCs w:val="18"/>
          <w:lang w:val="en-AU"/>
        </w:rPr>
        <w:t>Where such behaviour involves violence such as physical assault or the threat of physical assault, the matter will be reported to the police.</w:t>
      </w:r>
      <w:bookmarkEnd w:id="20"/>
    </w:p>
    <w:p w14:paraId="48E8F67F" w14:textId="35E83106" w:rsidR="00621EE8" w:rsidRDefault="00621EE8" w:rsidP="00621EE8">
      <w:pPr>
        <w:pStyle w:val="Heading1"/>
      </w:pPr>
      <w:r>
        <w:lastRenderedPageBreak/>
        <w:t>Reporting of Incidents and Injuries</w:t>
      </w:r>
    </w:p>
    <w:p w14:paraId="27AD72F2" w14:textId="224BECB6" w:rsidR="00621EE8" w:rsidRDefault="00621EE8" w:rsidP="00621EE8">
      <w:pPr>
        <w:pStyle w:val="Heading2"/>
      </w:pPr>
      <w:r>
        <w:t>Introduction</w:t>
      </w:r>
    </w:p>
    <w:p w14:paraId="2D71BB86" w14:textId="77777777" w:rsidR="00621EE8" w:rsidRPr="00063E28" w:rsidRDefault="00621EE8" w:rsidP="00621EE8">
      <w:pPr>
        <w:jc w:val="both"/>
        <w:rPr>
          <w:rFonts w:ascii="Arial" w:hAnsi="Arial" w:cs="Arial"/>
          <w:szCs w:val="18"/>
          <w:lang w:val="en-AU"/>
        </w:rPr>
      </w:pPr>
      <w:r w:rsidRPr="0005437F">
        <w:rPr>
          <w:rFonts w:cstheme="minorHAnsi"/>
          <w:szCs w:val="18"/>
          <w:lang w:val="en-AU"/>
        </w:rPr>
        <w:t>Wherever possible, the Organisation aims to prevent any incident or injury from occurring in the workplace. However, where an incident, injury or near hit/miss does occur, it is essential that proper records of these are kept. This ensures that appropriate records are available should the need arise, for example in support of a workers compensation claim. It will also assist the Organisation to identify and address any ongoing health and safety concerns or unsafe work practices</w:t>
      </w:r>
      <w:r w:rsidRPr="00063E28">
        <w:rPr>
          <w:rFonts w:ascii="Arial" w:hAnsi="Arial" w:cs="Arial"/>
          <w:szCs w:val="18"/>
          <w:lang w:val="en-AU"/>
        </w:rPr>
        <w:t>.</w:t>
      </w:r>
    </w:p>
    <w:p w14:paraId="55C4D18A" w14:textId="62A4A023" w:rsidR="00621EE8" w:rsidRDefault="00D8427F" w:rsidP="00621EE8">
      <w:pPr>
        <w:pStyle w:val="Heading2"/>
      </w:pPr>
      <w:r>
        <w:t>Organisation’s</w:t>
      </w:r>
      <w:r w:rsidR="00621EE8">
        <w:t xml:space="preserve"> Responsibilities</w:t>
      </w:r>
    </w:p>
    <w:p w14:paraId="397250EE" w14:textId="77777777" w:rsidR="00621EE8" w:rsidRPr="0005437F" w:rsidRDefault="00621EE8" w:rsidP="00621EE8">
      <w:pPr>
        <w:jc w:val="both"/>
        <w:rPr>
          <w:rFonts w:cstheme="minorHAnsi"/>
          <w:szCs w:val="18"/>
          <w:lang w:val="en-AU"/>
        </w:rPr>
      </w:pPr>
      <w:r w:rsidRPr="0005437F">
        <w:rPr>
          <w:rFonts w:cstheme="minorHAnsi"/>
          <w:szCs w:val="18"/>
          <w:lang w:val="en-AU"/>
        </w:rPr>
        <w:t>The Organisation will provide and maintain a workplace register of injuries. Management must ensure the details of any workplace injury/illness are recorded on this register.</w:t>
      </w:r>
    </w:p>
    <w:p w14:paraId="7197914D" w14:textId="77777777" w:rsidR="00621EE8" w:rsidRPr="0005437F" w:rsidRDefault="00621EE8" w:rsidP="00621EE8">
      <w:pPr>
        <w:jc w:val="both"/>
        <w:rPr>
          <w:rFonts w:cstheme="minorHAnsi"/>
          <w:szCs w:val="18"/>
          <w:lang w:val="en-AU"/>
        </w:rPr>
      </w:pPr>
      <w:r w:rsidRPr="0005437F">
        <w:rPr>
          <w:rFonts w:cstheme="minorHAnsi"/>
          <w:szCs w:val="18"/>
          <w:lang w:val="en-AU"/>
        </w:rPr>
        <w:t>Where a worker is suffering an injury/illness at work and requires medical attention, management will arrange this. In emergency cases, an ambulance will be called to attend the location. If it is not an emergency, management will organise for the affected worker to be transported to a medical practitioner/centre as soon as possible, or for on-site first aid treatment to be rendered.</w:t>
      </w:r>
    </w:p>
    <w:p w14:paraId="5EAE24D1" w14:textId="77777777" w:rsidR="00621EE8" w:rsidRPr="0005437F" w:rsidRDefault="00621EE8" w:rsidP="00621EE8">
      <w:pPr>
        <w:jc w:val="both"/>
        <w:rPr>
          <w:rFonts w:cstheme="minorHAnsi"/>
          <w:szCs w:val="18"/>
          <w:lang w:val="en-AU"/>
        </w:rPr>
      </w:pPr>
      <w:r w:rsidRPr="0005437F">
        <w:rPr>
          <w:rFonts w:cstheme="minorHAnsi"/>
          <w:szCs w:val="18"/>
          <w:lang w:val="en-AU"/>
        </w:rPr>
        <w:t>Where necessary, management will undertake an investigation into any work-related injury/illness within 24 hours. The purpose of any such investigation will be to determine the cause/s of the injury/illness (if possible) and recommend measures (if any) to be implemented to eliminate or reduce the probability of re-occurrence.</w:t>
      </w:r>
    </w:p>
    <w:p w14:paraId="620D8E82" w14:textId="4020405E" w:rsidR="00621EE8" w:rsidRDefault="00621EE8" w:rsidP="00621EE8">
      <w:pPr>
        <w:pStyle w:val="Heading2"/>
      </w:pPr>
      <w:r>
        <w:t>Worker Responsibilities</w:t>
      </w:r>
    </w:p>
    <w:p w14:paraId="62A60093" w14:textId="77777777" w:rsidR="00621EE8" w:rsidRPr="00063E28" w:rsidRDefault="00621EE8" w:rsidP="00621EE8">
      <w:pPr>
        <w:jc w:val="both"/>
        <w:rPr>
          <w:lang w:val="en-AU"/>
        </w:rPr>
      </w:pPr>
      <w:r w:rsidRPr="00063E28">
        <w:rPr>
          <w:lang w:val="en-AU"/>
        </w:rPr>
        <w:t xml:space="preserve">Where any workplace incident, injury/illness or near hit/miss occurs, you must notify management as soon as possible and complete an </w:t>
      </w:r>
      <w:r w:rsidRPr="00AC5F07">
        <w:rPr>
          <w:b/>
          <w:i/>
          <w:iCs/>
          <w:lang w:val="en-AU"/>
        </w:rPr>
        <w:t>Incident Injury Report Form</w:t>
      </w:r>
      <w:r w:rsidRPr="00AC5F07">
        <w:rPr>
          <w:i/>
          <w:iCs/>
          <w:lang w:val="en-AU"/>
        </w:rPr>
        <w:t>.</w:t>
      </w:r>
    </w:p>
    <w:p w14:paraId="1570FEEA" w14:textId="77777777" w:rsidR="00621EE8" w:rsidRPr="00AC5F07" w:rsidRDefault="00621EE8" w:rsidP="00621EE8">
      <w:pPr>
        <w:jc w:val="both"/>
        <w:rPr>
          <w:i/>
          <w:iCs/>
          <w:lang w:val="en-AU"/>
        </w:rPr>
      </w:pPr>
      <w:r w:rsidRPr="00063E28">
        <w:rPr>
          <w:lang w:val="en-AU"/>
        </w:rPr>
        <w:t xml:space="preserve">You are also responsible for entering the details of any minor workplace injury/illness that requires First Aid treatment on the </w:t>
      </w:r>
      <w:r w:rsidRPr="00AC5F07">
        <w:rPr>
          <w:b/>
          <w:i/>
          <w:iCs/>
          <w:lang w:val="en-AU"/>
        </w:rPr>
        <w:t>First Aid Register Form</w:t>
      </w:r>
      <w:r w:rsidRPr="00AC5F07">
        <w:rPr>
          <w:i/>
          <w:iCs/>
          <w:lang w:val="en-AU"/>
        </w:rPr>
        <w:t>.</w:t>
      </w:r>
    </w:p>
    <w:p w14:paraId="2AF025FC" w14:textId="77777777" w:rsidR="00621EE8" w:rsidRPr="00063E28" w:rsidRDefault="00621EE8" w:rsidP="00621EE8">
      <w:pPr>
        <w:jc w:val="both"/>
        <w:rPr>
          <w:lang w:val="en-AU"/>
        </w:rPr>
      </w:pPr>
      <w:r w:rsidRPr="00063E28">
        <w:rPr>
          <w:lang w:val="en-AU"/>
        </w:rPr>
        <w:t>For any workplace injury/illness, you are required to undergo medical treatment as necessary. Where the need for treatment is identified whilst at work, management will arrange this treatment. However, where your injury/illness worsens whilst away from the workplace, or over a period of time, you are required to seek medical attention at the earliest opportunity.</w:t>
      </w:r>
    </w:p>
    <w:p w14:paraId="59EDF941" w14:textId="47D553A2" w:rsidR="00621EE8" w:rsidRDefault="00621EE8" w:rsidP="00621EE8">
      <w:pPr>
        <w:jc w:val="both"/>
        <w:rPr>
          <w:lang w:val="en-AU"/>
        </w:rPr>
      </w:pPr>
      <w:r w:rsidRPr="00063E28">
        <w:rPr>
          <w:lang w:val="en-AU"/>
        </w:rPr>
        <w:t>If you have suffered any workplace injury/illness that required medical treatment, you must provide a certificate from your treating doctor stating your fitness for duties upon your return to work.</w:t>
      </w:r>
    </w:p>
    <w:p w14:paraId="5317C338" w14:textId="0C1A49A2" w:rsidR="005C0AD4" w:rsidRPr="00631170" w:rsidRDefault="005C0AD4" w:rsidP="00651469">
      <w:pPr>
        <w:spacing w:after="0" w:line="240" w:lineRule="auto"/>
        <w:rPr>
          <w:i/>
          <w:iCs/>
          <w:color w:val="FF0000"/>
          <w:sz w:val="20"/>
          <w:szCs w:val="20"/>
        </w:rPr>
      </w:pPr>
      <w:bookmarkStart w:id="21" w:name="_Hlk112672185"/>
      <w:r w:rsidRPr="00631170">
        <w:rPr>
          <w:i/>
          <w:iCs/>
          <w:color w:val="FF0000"/>
          <w:sz w:val="20"/>
          <w:szCs w:val="20"/>
        </w:rPr>
        <w:tab/>
      </w:r>
    </w:p>
    <w:bookmarkEnd w:id="21"/>
    <w:p w14:paraId="5DF64152" w14:textId="610DC9CD" w:rsidR="005C0AD4" w:rsidRPr="00631170" w:rsidRDefault="005C0AD4" w:rsidP="00621EE8">
      <w:pPr>
        <w:jc w:val="both"/>
        <w:rPr>
          <w:sz w:val="20"/>
          <w:szCs w:val="20"/>
          <w:lang w:val="en-AU"/>
        </w:rPr>
      </w:pPr>
    </w:p>
    <w:p w14:paraId="2F6B36E8" w14:textId="1F3B7E14" w:rsidR="0087495F" w:rsidRPr="0087495F" w:rsidRDefault="0087495F" w:rsidP="0087495F"/>
    <w:p w14:paraId="5810DA65" w14:textId="3E0387F7" w:rsidR="00226EB5" w:rsidRDefault="00226EB5" w:rsidP="00646C23">
      <w:pPr>
        <w:pStyle w:val="Heading1"/>
      </w:pPr>
      <w:bookmarkStart w:id="22" w:name="_Toc52427055"/>
      <w:bookmarkStart w:id="23" w:name="_Toc112652202"/>
      <w:r>
        <w:t>W</w:t>
      </w:r>
      <w:r w:rsidR="00C41B37">
        <w:t>orkplace in General</w:t>
      </w:r>
      <w:bookmarkEnd w:id="22"/>
      <w:bookmarkEnd w:id="23"/>
    </w:p>
    <w:p w14:paraId="47E1885F" w14:textId="7E0C3BA2" w:rsidR="00226EB5" w:rsidRPr="00DF4351" w:rsidRDefault="00DF4351" w:rsidP="00D905AB">
      <w:pPr>
        <w:pStyle w:val="Heading2"/>
      </w:pPr>
      <w:bookmarkStart w:id="24" w:name="_Toc52427056"/>
      <w:bookmarkStart w:id="25" w:name="_Toc112652203"/>
      <w:r>
        <w:t>Introduction</w:t>
      </w:r>
      <w:bookmarkEnd w:id="24"/>
      <w:bookmarkEnd w:id="25"/>
    </w:p>
    <w:p w14:paraId="3658A38C" w14:textId="072AA9DC" w:rsidR="00DF4351" w:rsidRDefault="00DF4351" w:rsidP="00826D39">
      <w:r>
        <w:t>Along with the specific guidelines and procedures outlined throughout this H</w:t>
      </w:r>
      <w:r w:rsidR="00532281">
        <w:t>ealth &amp; Safety Management Plan</w:t>
      </w:r>
      <w:r>
        <w:t>, there are some simple day to day measures that can be adopted by management</w:t>
      </w:r>
      <w:r w:rsidR="00195D8A">
        <w:t>, workers and contractors</w:t>
      </w:r>
      <w:r>
        <w:t xml:space="preserve"> alike to reduce the risks to health and safety in the workplace</w:t>
      </w:r>
      <w:r w:rsidR="00532281">
        <w:t>:</w:t>
      </w:r>
    </w:p>
    <w:p w14:paraId="0AC31785" w14:textId="56B6CD9F" w:rsidR="00D5030B" w:rsidRPr="00A846A4" w:rsidRDefault="00D5030B" w:rsidP="00826D39">
      <w:pPr>
        <w:rPr>
          <w:b/>
          <w:bCs/>
        </w:rPr>
      </w:pPr>
      <w:r w:rsidRPr="00A846A4">
        <w:rPr>
          <w:b/>
          <w:bCs/>
        </w:rPr>
        <w:lastRenderedPageBreak/>
        <w:t>Site Safety Rules:</w:t>
      </w:r>
    </w:p>
    <w:p w14:paraId="1EEF7C43" w14:textId="673F3064" w:rsidR="00921023" w:rsidRDefault="00921023" w:rsidP="005B702A">
      <w:pPr>
        <w:pStyle w:val="ListParagraph"/>
        <w:numPr>
          <w:ilvl w:val="0"/>
          <w:numId w:val="23"/>
        </w:numPr>
      </w:pPr>
      <w:r>
        <w:t>Comply with all relevant safety legislation, standards and codes or practice</w:t>
      </w:r>
    </w:p>
    <w:p w14:paraId="09F25957" w14:textId="7E30669C" w:rsidR="00921023" w:rsidRDefault="00921023" w:rsidP="005B702A">
      <w:pPr>
        <w:pStyle w:val="ListParagraph"/>
        <w:numPr>
          <w:ilvl w:val="0"/>
          <w:numId w:val="23"/>
        </w:numPr>
      </w:pPr>
      <w:r>
        <w:t xml:space="preserve">Be alert and observant </w:t>
      </w:r>
      <w:r w:rsidR="00D5030B">
        <w:t xml:space="preserve">at all times </w:t>
      </w:r>
      <w:r>
        <w:t>while on site</w:t>
      </w:r>
    </w:p>
    <w:p w14:paraId="2A8632E9" w14:textId="21DD594C" w:rsidR="00532281" w:rsidRDefault="00921023" w:rsidP="005B702A">
      <w:pPr>
        <w:pStyle w:val="ListParagraph"/>
        <w:numPr>
          <w:ilvl w:val="0"/>
          <w:numId w:val="23"/>
        </w:numPr>
      </w:pPr>
      <w:r>
        <w:t>Al</w:t>
      </w:r>
      <w:r w:rsidR="006761BD">
        <w:t xml:space="preserve">l workers </w:t>
      </w:r>
      <w:r w:rsidR="003A0F36">
        <w:t>must</w:t>
      </w:r>
      <w:r>
        <w:t xml:space="preserve"> wear </w:t>
      </w:r>
      <w:r w:rsidR="00D5030B">
        <w:t xml:space="preserve">appropriate </w:t>
      </w:r>
      <w:r>
        <w:t xml:space="preserve">PPE </w:t>
      </w:r>
      <w:r w:rsidR="00D5030B">
        <w:t xml:space="preserve">and </w:t>
      </w:r>
      <w:r>
        <w:t>u</w:t>
      </w:r>
      <w:r w:rsidR="00DC2EF7">
        <w:t xml:space="preserve">se </w:t>
      </w:r>
      <w:r w:rsidR="00D5030B">
        <w:t xml:space="preserve">and store </w:t>
      </w:r>
      <w:r w:rsidR="00DC2EF7">
        <w:t>properly</w:t>
      </w:r>
    </w:p>
    <w:p w14:paraId="1054A47F" w14:textId="7177BA1B" w:rsidR="00DC2EF7" w:rsidRDefault="00DC2EF7" w:rsidP="005B702A">
      <w:pPr>
        <w:pStyle w:val="ListParagraph"/>
        <w:numPr>
          <w:ilvl w:val="0"/>
          <w:numId w:val="23"/>
        </w:numPr>
      </w:pPr>
      <w:r>
        <w:t>Be mindful, observe and follow signs</w:t>
      </w:r>
    </w:p>
    <w:p w14:paraId="51B73D66" w14:textId="43B77E5E" w:rsidR="00DC2EF7" w:rsidRDefault="00DC2EF7" w:rsidP="005B702A">
      <w:pPr>
        <w:pStyle w:val="ListParagraph"/>
        <w:numPr>
          <w:ilvl w:val="0"/>
          <w:numId w:val="23"/>
        </w:numPr>
      </w:pPr>
      <w:r>
        <w:t>Provide clear instructions at site inductions and toolbox talks</w:t>
      </w:r>
    </w:p>
    <w:p w14:paraId="267E4D38" w14:textId="77777777" w:rsidR="00511C13" w:rsidRDefault="00511C13" w:rsidP="005B702A">
      <w:pPr>
        <w:pStyle w:val="ListParagraph"/>
        <w:numPr>
          <w:ilvl w:val="0"/>
          <w:numId w:val="23"/>
        </w:numPr>
      </w:pPr>
      <w:r>
        <w:t>No plant, equipment or safety device (including PPE) is altered or removed from the workplace without express management authority</w:t>
      </w:r>
    </w:p>
    <w:p w14:paraId="56651E01" w14:textId="77777777" w:rsidR="00511C13" w:rsidRDefault="00511C13" w:rsidP="005B702A">
      <w:pPr>
        <w:pStyle w:val="ListParagraph"/>
        <w:numPr>
          <w:ilvl w:val="0"/>
          <w:numId w:val="23"/>
        </w:numPr>
      </w:pPr>
      <w:r>
        <w:t>All safety signs, policies and procedures are complied with in full</w:t>
      </w:r>
    </w:p>
    <w:p w14:paraId="003D0334" w14:textId="44506B6E" w:rsidR="00511C13" w:rsidRDefault="006C2A05" w:rsidP="005B702A">
      <w:pPr>
        <w:pStyle w:val="ListParagraph"/>
        <w:numPr>
          <w:ilvl w:val="0"/>
          <w:numId w:val="23"/>
        </w:numPr>
      </w:pPr>
      <w:r>
        <w:t xml:space="preserve">No </w:t>
      </w:r>
      <w:r w:rsidR="00195C1D">
        <w:t xml:space="preserve">alcohol or </w:t>
      </w:r>
      <w:r w:rsidR="00511C13">
        <w:t>Illegal drugs a</w:t>
      </w:r>
      <w:r w:rsidR="00195C1D">
        <w:t xml:space="preserve">llowed on site </w:t>
      </w:r>
      <w:r w:rsidR="00DD25A4">
        <w:t>at anytime</w:t>
      </w:r>
    </w:p>
    <w:p w14:paraId="3FB09884" w14:textId="77777777" w:rsidR="00511C13" w:rsidRDefault="00511C13" w:rsidP="005B702A">
      <w:pPr>
        <w:pStyle w:val="ListParagraph"/>
        <w:numPr>
          <w:ilvl w:val="0"/>
          <w:numId w:val="23"/>
        </w:numPr>
      </w:pPr>
      <w:r>
        <w:t>Persons affected by alcohol or drugs are not permitted to access, or remain at the workplace</w:t>
      </w:r>
    </w:p>
    <w:p w14:paraId="51BF394E" w14:textId="192B9579" w:rsidR="00921023" w:rsidRDefault="00921023" w:rsidP="005B702A">
      <w:pPr>
        <w:pStyle w:val="ListParagraph"/>
        <w:numPr>
          <w:ilvl w:val="0"/>
          <w:numId w:val="23"/>
        </w:numPr>
      </w:pPr>
      <w:r>
        <w:t xml:space="preserve">Maintain </w:t>
      </w:r>
      <w:r w:rsidR="00DC2EF7">
        <w:t xml:space="preserve">and leave </w:t>
      </w:r>
      <w:r>
        <w:t>the work area in a tidy</w:t>
      </w:r>
      <w:r w:rsidR="00DC2EF7">
        <w:t>, secure</w:t>
      </w:r>
      <w:r>
        <w:t xml:space="preserve"> and safe manner</w:t>
      </w:r>
    </w:p>
    <w:p w14:paraId="15E906FF" w14:textId="3811F995" w:rsidR="00E64076" w:rsidRDefault="00126E58" w:rsidP="005B702A">
      <w:pPr>
        <w:pStyle w:val="ListParagraph"/>
        <w:numPr>
          <w:ilvl w:val="0"/>
          <w:numId w:val="23"/>
        </w:numPr>
      </w:pPr>
      <w:r>
        <w:t>All personnel must be trained and/or competent in the plant or equipment they are using</w:t>
      </w:r>
    </w:p>
    <w:p w14:paraId="2E1909D5" w14:textId="24A08C91" w:rsidR="00921023" w:rsidRDefault="00921023" w:rsidP="005B702A">
      <w:pPr>
        <w:pStyle w:val="ListParagraph"/>
        <w:numPr>
          <w:ilvl w:val="0"/>
          <w:numId w:val="23"/>
        </w:numPr>
      </w:pPr>
      <w:r>
        <w:t>Adopt a positive attitude to safe work</w:t>
      </w:r>
    </w:p>
    <w:p w14:paraId="56DC25D6" w14:textId="3E3D5C6F" w:rsidR="00921023" w:rsidRDefault="00921023" w:rsidP="005B702A">
      <w:pPr>
        <w:pStyle w:val="ListParagraph"/>
        <w:numPr>
          <w:ilvl w:val="0"/>
          <w:numId w:val="23"/>
        </w:numPr>
      </w:pPr>
      <w:r>
        <w:t>Be alert to changing or unusual conditions</w:t>
      </w:r>
    </w:p>
    <w:p w14:paraId="4804E817" w14:textId="3F1D424F" w:rsidR="00DC2EF7" w:rsidRDefault="00DC2EF7" w:rsidP="005B702A">
      <w:pPr>
        <w:pStyle w:val="ListParagraph"/>
        <w:numPr>
          <w:ilvl w:val="0"/>
          <w:numId w:val="23"/>
        </w:numPr>
      </w:pPr>
      <w:r>
        <w:t>Organise and store tools</w:t>
      </w:r>
      <w:r w:rsidR="00351C9D">
        <w:t xml:space="preserve"> and equipment</w:t>
      </w:r>
      <w:r>
        <w:t xml:space="preserve"> properly</w:t>
      </w:r>
    </w:p>
    <w:p w14:paraId="135C9C56" w14:textId="530FEC49" w:rsidR="00DC2EF7" w:rsidRDefault="00DC2EF7" w:rsidP="005B702A">
      <w:pPr>
        <w:pStyle w:val="ListParagraph"/>
        <w:numPr>
          <w:ilvl w:val="0"/>
          <w:numId w:val="23"/>
        </w:numPr>
      </w:pPr>
      <w:r>
        <w:t>Use the right equipment for the right task</w:t>
      </w:r>
    </w:p>
    <w:p w14:paraId="76419EB0" w14:textId="24E87DD2" w:rsidR="00DC2EF7" w:rsidRDefault="00DC2EF7" w:rsidP="005B702A">
      <w:pPr>
        <w:pStyle w:val="ListParagraph"/>
        <w:numPr>
          <w:ilvl w:val="0"/>
          <w:numId w:val="23"/>
        </w:numPr>
      </w:pPr>
      <w:r>
        <w:t>Set up safeguards, barriers and signage</w:t>
      </w:r>
    </w:p>
    <w:p w14:paraId="33A3EEB3" w14:textId="6085A0B9" w:rsidR="006867A5" w:rsidRDefault="00DC2EF7" w:rsidP="005B702A">
      <w:pPr>
        <w:pStyle w:val="ListParagraph"/>
        <w:numPr>
          <w:ilvl w:val="0"/>
          <w:numId w:val="23"/>
        </w:numPr>
      </w:pPr>
      <w:r>
        <w:t>Prior to commencing work, ensure tools and equipment to be used are free of defect or damage</w:t>
      </w:r>
    </w:p>
    <w:p w14:paraId="244448CA" w14:textId="692DB5E9" w:rsidR="00DD25A4" w:rsidRDefault="00DD25A4" w:rsidP="005B702A">
      <w:pPr>
        <w:pStyle w:val="ListParagraph"/>
        <w:numPr>
          <w:ilvl w:val="0"/>
          <w:numId w:val="23"/>
        </w:numPr>
      </w:pPr>
      <w:r>
        <w:t xml:space="preserve">Theft of any kind will not be tolerated and </w:t>
      </w:r>
      <w:r w:rsidR="004C525E">
        <w:t>reports of theft will be referred to the police</w:t>
      </w:r>
    </w:p>
    <w:p w14:paraId="7BFCF814" w14:textId="3D12BC77" w:rsidR="00DC2EF7" w:rsidRDefault="003A0F36" w:rsidP="005B702A">
      <w:pPr>
        <w:pStyle w:val="ListParagraph"/>
        <w:numPr>
          <w:ilvl w:val="0"/>
          <w:numId w:val="23"/>
        </w:numPr>
      </w:pPr>
      <w:r>
        <w:t>All incidents</w:t>
      </w:r>
      <w:r w:rsidR="0016216B">
        <w:t>, work injur</w:t>
      </w:r>
      <w:r w:rsidR="005163C7">
        <w:t>ies</w:t>
      </w:r>
      <w:r w:rsidR="00EE0B2F">
        <w:t xml:space="preserve"> and emergency situations must be reported</w:t>
      </w:r>
      <w:r w:rsidR="00DC2EF7">
        <w:t xml:space="preserve"> immediately.</w:t>
      </w:r>
    </w:p>
    <w:p w14:paraId="252B48DB" w14:textId="0404CF1F" w:rsidR="006F660C" w:rsidRDefault="006F660C" w:rsidP="006F660C">
      <w:pPr>
        <w:pStyle w:val="Heading2"/>
      </w:pPr>
      <w:r>
        <w:t>Adequate Food and Water</w:t>
      </w:r>
    </w:p>
    <w:p w14:paraId="2F0A7A27" w14:textId="6303D767" w:rsidR="006F660C" w:rsidRPr="00291538" w:rsidRDefault="006F660C" w:rsidP="006F660C">
      <w:pPr>
        <w:jc w:val="both"/>
      </w:pPr>
      <w:r w:rsidRPr="00291538">
        <w:t xml:space="preserve">It is important to make sure that </w:t>
      </w:r>
      <w:r>
        <w:t>workers</w:t>
      </w:r>
      <w:r w:rsidRPr="00291538">
        <w:t xml:space="preserve"> have plenty of clean water during the workday, especially in hot weather.</w:t>
      </w:r>
    </w:p>
    <w:p w14:paraId="3FFCED3B" w14:textId="3106F91B" w:rsidR="006F660C" w:rsidRPr="00291538" w:rsidRDefault="006F660C" w:rsidP="006F660C">
      <w:pPr>
        <w:jc w:val="both"/>
      </w:pPr>
      <w:r w:rsidRPr="00291538">
        <w:t xml:space="preserve">Before setting out each day you must ensure that </w:t>
      </w:r>
      <w:r>
        <w:t>workers</w:t>
      </w:r>
      <w:r w:rsidRPr="00291538">
        <w:t xml:space="preserve"> have adequate food and water to last for the day.</w:t>
      </w:r>
    </w:p>
    <w:p w14:paraId="6525B9B6" w14:textId="1D07D644" w:rsidR="006F660C" w:rsidRDefault="006F660C" w:rsidP="006F660C">
      <w:pPr>
        <w:jc w:val="both"/>
      </w:pPr>
      <w:r w:rsidRPr="00291538">
        <w:t>Surface water on the farm in NOT suitable for drinking.  It may be contaminated by pesticide of animal waste.</w:t>
      </w:r>
    </w:p>
    <w:p w14:paraId="354AD8FC" w14:textId="77777777" w:rsidR="004330CA" w:rsidRDefault="004330CA" w:rsidP="004330CA">
      <w:pPr>
        <w:pStyle w:val="Heading2"/>
      </w:pPr>
      <w:bookmarkStart w:id="26" w:name="_Toc112652208"/>
      <w:r>
        <w:t>Drugs and Alcohol</w:t>
      </w:r>
      <w:bookmarkEnd w:id="26"/>
    </w:p>
    <w:p w14:paraId="137314DD" w14:textId="77777777" w:rsidR="004330CA" w:rsidRPr="004330CA" w:rsidRDefault="004330CA" w:rsidP="004330CA">
      <w:pPr>
        <w:rPr>
          <w:rFonts w:ascii="Calibri" w:hAnsi="Calibri" w:cs="Times New Roman"/>
          <w:b/>
        </w:rPr>
      </w:pPr>
      <w:r>
        <w:t>T</w:t>
      </w:r>
      <w:r w:rsidRPr="006B409E">
        <w:t xml:space="preserve">he use of drugs or alcohol jeopardises a safe workplace. The Employer recognises alcohol and other drug dependencies as treatable conditions and encourages those persons who may be subject to such dependency to seek assistance from appropriate organisations or support groups. </w:t>
      </w:r>
    </w:p>
    <w:p w14:paraId="40F4298B" w14:textId="77777777" w:rsidR="004330CA" w:rsidRPr="006B409E" w:rsidRDefault="004330CA" w:rsidP="004330CA">
      <w:pPr>
        <w:rPr>
          <w:b/>
        </w:rPr>
      </w:pPr>
      <w:r w:rsidRPr="006B409E">
        <w:t>The Employer has a zero-tolerance approach towards the presence of illicit drugs within the workplace.  This includes the discovery of an employee with possession of an illicit substance, and any testing which results in a non-negative reading of a substance within an employee’s system above the detectable limit while at work.</w:t>
      </w:r>
    </w:p>
    <w:p w14:paraId="71EA895E" w14:textId="2ED4FA5F" w:rsidR="004330CA" w:rsidRPr="006B409E" w:rsidRDefault="00760233" w:rsidP="004330CA">
      <w:pPr>
        <w:rPr>
          <w:rFonts w:ascii="Calibri" w:hAnsi="Calibri" w:cs="Times New Roman"/>
          <w:b/>
        </w:rPr>
      </w:pPr>
      <w:r>
        <w:t>Workers</w:t>
      </w:r>
      <w:r w:rsidR="004330CA" w:rsidRPr="006B409E">
        <w:t xml:space="preserve"> are not permitted to work while under the influence of alcohol and must conduct themselves responsibly at all times. For the purposes of this policy and due to the nature of your work, if at any time you are required to operate vehicles, heavy or otherwise, machinery or other high risk work, the blood alcohol content limit is zero (0.00%).</w:t>
      </w:r>
    </w:p>
    <w:p w14:paraId="4DA4CD1D" w14:textId="77777777" w:rsidR="004330CA" w:rsidRPr="006B409E" w:rsidRDefault="004330CA" w:rsidP="004330CA">
      <w:pPr>
        <w:rPr>
          <w:b/>
        </w:rPr>
      </w:pPr>
      <w:r w:rsidRPr="006B409E">
        <w:lastRenderedPageBreak/>
        <w:t>Alcohol may be consumed at some Employer events. Where this is the case, the Employer encourages responsible alcohol consumption and at no time should you be drunk or behave in a manner which is inappropriate.</w:t>
      </w:r>
    </w:p>
    <w:p w14:paraId="465DB604" w14:textId="77777777" w:rsidR="004330CA" w:rsidRPr="006B409E" w:rsidRDefault="004330CA" w:rsidP="004330CA">
      <w:pPr>
        <w:rPr>
          <w:b/>
        </w:rPr>
      </w:pPr>
      <w:r w:rsidRPr="006B409E">
        <w:t>Non-compliance with this policy and any associated procedure by employees may result in disciplinary action up to and including termination.</w:t>
      </w:r>
    </w:p>
    <w:p w14:paraId="141C8130" w14:textId="77777777" w:rsidR="004330CA" w:rsidRPr="001C5524" w:rsidRDefault="004330CA" w:rsidP="004330CA">
      <w:pPr>
        <w:pStyle w:val="Heading2"/>
      </w:pPr>
      <w:bookmarkStart w:id="27" w:name="_Toc112652210"/>
      <w:r>
        <w:t>Prescribed/Over-The-Counter Medication</w:t>
      </w:r>
      <w:bookmarkEnd w:id="27"/>
    </w:p>
    <w:p w14:paraId="2494B7BA" w14:textId="0553C40A" w:rsidR="004330CA" w:rsidRDefault="00494E0F" w:rsidP="004330CA">
      <w:pPr>
        <w:rPr>
          <w:rFonts w:ascii="Arial" w:hAnsi="Arial" w:cs="Arial"/>
        </w:rPr>
      </w:pPr>
      <w:r>
        <w:t>Workers</w:t>
      </w:r>
      <w:r w:rsidR="004330CA" w:rsidRPr="006B409E">
        <w:t xml:space="preserve"> who are taking any prescribed/over-the-counter medication or drugs which may affect their ability to perform their work must notify management as soon as possible. You may be required to produce a medical certificate stating that you are fit for work or specifying any restrictions</w:t>
      </w:r>
      <w:r w:rsidR="004330CA" w:rsidRPr="006B409E">
        <w:rPr>
          <w:rFonts w:ascii="Arial" w:hAnsi="Arial" w:cs="Arial"/>
        </w:rPr>
        <w:t>.</w:t>
      </w:r>
    </w:p>
    <w:p w14:paraId="3045D968" w14:textId="77777777" w:rsidR="00A846A4" w:rsidRPr="003C1E1D" w:rsidRDefault="00A846A4" w:rsidP="00A846A4">
      <w:pPr>
        <w:pStyle w:val="Heading2"/>
      </w:pPr>
      <w:bookmarkStart w:id="28" w:name="_Toc112652207"/>
      <w:r w:rsidRPr="003C1E1D">
        <w:t>Fitness For Work</w:t>
      </w:r>
      <w:bookmarkEnd w:id="28"/>
    </w:p>
    <w:p w14:paraId="02B22694" w14:textId="2BEF8DE9" w:rsidR="00A846A4" w:rsidRDefault="00A846A4" w:rsidP="00A846A4">
      <w:r w:rsidRPr="006B409E">
        <w:t xml:space="preserve">If </w:t>
      </w:r>
      <w:r>
        <w:t xml:space="preserve">a worker </w:t>
      </w:r>
      <w:r w:rsidRPr="006B409E">
        <w:t>arrive</w:t>
      </w:r>
      <w:r>
        <w:t>s</w:t>
      </w:r>
      <w:r w:rsidRPr="006B409E">
        <w:t xml:space="preserve"> for work and, in the Employer’s opinion, you are not fit to work, the Employer reserves the right to exercise its duty of care, particularly where the Employer believes that you may not be able to undertake your duties in a safe manner or may pose a safety risk to others. We may send you away for the remainder of the day with or without pay and, dependent on the circumstances, you may be liable to disciplinary action.</w:t>
      </w:r>
    </w:p>
    <w:p w14:paraId="3A4AD914" w14:textId="761ADF31" w:rsidR="00A846A4" w:rsidRDefault="00A846A4" w:rsidP="00A846A4">
      <w:r w:rsidRPr="006B409E">
        <w:t xml:space="preserve">You may be required to provide a certificate from your treating doctor stating your fitness for duties before being permitted to return to </w:t>
      </w:r>
      <w:r w:rsidR="00BB51AD">
        <w:t xml:space="preserve">the </w:t>
      </w:r>
      <w:r w:rsidRPr="006B409E">
        <w:t>work</w:t>
      </w:r>
      <w:r w:rsidR="00BB51AD">
        <w:t>site</w:t>
      </w:r>
      <w:r w:rsidRPr="006B409E">
        <w:t>.</w:t>
      </w:r>
    </w:p>
    <w:p w14:paraId="2020B40D" w14:textId="10DDBC71" w:rsidR="004330CA" w:rsidRDefault="004330CA" w:rsidP="004330CA">
      <w:pPr>
        <w:pStyle w:val="Heading2"/>
      </w:pPr>
      <w:r>
        <w:t>No Smoking Policy</w:t>
      </w:r>
    </w:p>
    <w:p w14:paraId="243A8CA2" w14:textId="05C99C75" w:rsidR="004330CA" w:rsidRDefault="004330CA" w:rsidP="004330CA">
      <w:r w:rsidRPr="00B636A1">
        <w:t xml:space="preserve">Smoking on the premises is not permitted. </w:t>
      </w:r>
      <w:r w:rsidR="00045C21">
        <w:t>Workers</w:t>
      </w:r>
      <w:r w:rsidRPr="00B636A1">
        <w:t xml:space="preserve"> are only permitted to smoke in designated </w:t>
      </w:r>
      <w:r w:rsidRPr="00B636A1">
        <w:rPr>
          <w:lang w:eastAsia="en-AU"/>
        </w:rPr>
        <w:t>areas</w:t>
      </w:r>
      <w:r w:rsidRPr="00B636A1">
        <w:t xml:space="preserve"> and during your breaks.</w:t>
      </w:r>
    </w:p>
    <w:p w14:paraId="627D0D5A" w14:textId="77777777" w:rsidR="00A846A4" w:rsidRDefault="00A846A4" w:rsidP="00A846A4">
      <w:pPr>
        <w:pStyle w:val="Heading2"/>
      </w:pPr>
      <w:r>
        <w:t>Personal Health and Hygiene</w:t>
      </w:r>
    </w:p>
    <w:p w14:paraId="7276276F" w14:textId="77777777" w:rsidR="00A846A4" w:rsidRPr="00291538" w:rsidRDefault="00A846A4" w:rsidP="00A846A4">
      <w:pPr>
        <w:jc w:val="both"/>
      </w:pPr>
      <w:r w:rsidRPr="00291538">
        <w:t xml:space="preserve">Attention to personal hygiene is essential.  It is in the interests of </w:t>
      </w:r>
      <w:r>
        <w:t>all workers</w:t>
      </w:r>
      <w:r w:rsidRPr="00291538">
        <w:t xml:space="preserve"> health and our business.</w:t>
      </w:r>
    </w:p>
    <w:p w14:paraId="39D3C330" w14:textId="77777777" w:rsidR="00A846A4" w:rsidRPr="00291538" w:rsidRDefault="00A846A4" w:rsidP="00A846A4">
      <w:pPr>
        <w:jc w:val="both"/>
      </w:pPr>
      <w:r>
        <w:t xml:space="preserve">Workers </w:t>
      </w:r>
      <w:r w:rsidRPr="00291538">
        <w:t>must:</w:t>
      </w:r>
    </w:p>
    <w:p w14:paraId="0BF3D7A4" w14:textId="77777777" w:rsidR="00A846A4" w:rsidRPr="00291538" w:rsidRDefault="00A846A4" w:rsidP="005B702A">
      <w:pPr>
        <w:numPr>
          <w:ilvl w:val="0"/>
          <w:numId w:val="27"/>
        </w:numPr>
        <w:spacing w:after="160" w:line="259" w:lineRule="auto"/>
        <w:contextualSpacing/>
        <w:jc w:val="both"/>
      </w:pPr>
      <w:r w:rsidRPr="00291538">
        <w:t>Ensure your skin, especially your hands, are kept clean and washed with soapy water after working, particularly after handling chemicals, effluent or detergents;</w:t>
      </w:r>
    </w:p>
    <w:p w14:paraId="24A461D5" w14:textId="7A5052BE" w:rsidR="00A846A4" w:rsidRPr="00291538" w:rsidRDefault="00A846A4" w:rsidP="005B702A">
      <w:pPr>
        <w:numPr>
          <w:ilvl w:val="0"/>
          <w:numId w:val="27"/>
        </w:numPr>
        <w:spacing w:after="160" w:line="259" w:lineRule="auto"/>
        <w:contextualSpacing/>
        <w:jc w:val="both"/>
      </w:pPr>
      <w:r w:rsidRPr="00291538">
        <w:t xml:space="preserve">Washing facilities and toilets are located </w:t>
      </w:r>
      <w:r w:rsidR="00A465BB">
        <w:t>………………………………………………………………</w:t>
      </w:r>
    </w:p>
    <w:p w14:paraId="5149E525" w14:textId="77777777" w:rsidR="00A846A4" w:rsidRPr="00291538" w:rsidRDefault="00A846A4" w:rsidP="005B702A">
      <w:pPr>
        <w:numPr>
          <w:ilvl w:val="0"/>
          <w:numId w:val="27"/>
        </w:numPr>
        <w:spacing w:after="160" w:line="259" w:lineRule="auto"/>
        <w:contextualSpacing/>
        <w:jc w:val="both"/>
      </w:pPr>
      <w:r w:rsidRPr="00291538">
        <w:t>Wash your work clothes between shifts;</w:t>
      </w:r>
    </w:p>
    <w:p w14:paraId="1AE8A232" w14:textId="77777777" w:rsidR="00A846A4" w:rsidRPr="00291538" w:rsidRDefault="00A846A4" w:rsidP="005B702A">
      <w:pPr>
        <w:numPr>
          <w:ilvl w:val="0"/>
          <w:numId w:val="27"/>
        </w:numPr>
        <w:spacing w:after="160" w:line="259" w:lineRule="auto"/>
        <w:contextualSpacing/>
        <w:jc w:val="both"/>
      </w:pPr>
      <w:r w:rsidRPr="00291538">
        <w:t>Keep up to date with your tetanus vaccinations;</w:t>
      </w:r>
    </w:p>
    <w:p w14:paraId="69A32543" w14:textId="77777777" w:rsidR="00A846A4" w:rsidRPr="00291538" w:rsidRDefault="00A846A4" w:rsidP="005B702A">
      <w:pPr>
        <w:numPr>
          <w:ilvl w:val="0"/>
          <w:numId w:val="27"/>
        </w:numPr>
        <w:spacing w:after="160" w:line="259" w:lineRule="auto"/>
        <w:contextualSpacing/>
        <w:jc w:val="both"/>
      </w:pPr>
      <w:r w:rsidRPr="00291538">
        <w:t>Not be in possession of, consume or be suffering the effects of alcohol or illicit drugs;</w:t>
      </w:r>
    </w:p>
    <w:p w14:paraId="32D97806" w14:textId="77777777" w:rsidR="00A846A4" w:rsidRPr="00291538" w:rsidRDefault="00A846A4" w:rsidP="005B702A">
      <w:pPr>
        <w:numPr>
          <w:ilvl w:val="0"/>
          <w:numId w:val="27"/>
        </w:numPr>
        <w:spacing w:after="160" w:line="259" w:lineRule="auto"/>
        <w:contextualSpacing/>
        <w:jc w:val="both"/>
      </w:pPr>
      <w:r w:rsidRPr="00291538">
        <w:t>Promptly report skin infections to the manager/supervisor;</w:t>
      </w:r>
    </w:p>
    <w:p w14:paraId="5BDE3B3F" w14:textId="77777777" w:rsidR="00A846A4" w:rsidRPr="00291538" w:rsidRDefault="00A846A4" w:rsidP="005B702A">
      <w:pPr>
        <w:numPr>
          <w:ilvl w:val="0"/>
          <w:numId w:val="27"/>
        </w:numPr>
        <w:spacing w:after="160" w:line="259" w:lineRule="auto"/>
        <w:contextualSpacing/>
        <w:jc w:val="both"/>
      </w:pPr>
      <w:r w:rsidRPr="00291538">
        <w:t>Not sm</w:t>
      </w:r>
      <w:r>
        <w:t>o</w:t>
      </w:r>
      <w:r w:rsidRPr="00291538">
        <w:t>ke in vehicles or any other farm buildings; and</w:t>
      </w:r>
    </w:p>
    <w:p w14:paraId="7793BB25" w14:textId="77777777" w:rsidR="00A846A4" w:rsidRDefault="00A846A4" w:rsidP="005B702A">
      <w:pPr>
        <w:numPr>
          <w:ilvl w:val="0"/>
          <w:numId w:val="27"/>
        </w:numPr>
        <w:spacing w:after="160" w:line="259" w:lineRule="auto"/>
        <w:contextualSpacing/>
        <w:jc w:val="both"/>
      </w:pPr>
      <w:r w:rsidRPr="00291538">
        <w:t>Advise the manager/supervisor of any prescription medicines you may need to take during working hours – this is particularly important if you use asthma medication.</w:t>
      </w:r>
    </w:p>
    <w:p w14:paraId="6EAF419C" w14:textId="77777777" w:rsidR="00A846A4" w:rsidRDefault="00A846A4" w:rsidP="00A846A4">
      <w:pPr>
        <w:pStyle w:val="Heading2"/>
      </w:pPr>
      <w:r>
        <w:t>Personal Protective Equipment</w:t>
      </w:r>
    </w:p>
    <w:p w14:paraId="5474E79F" w14:textId="41E82243" w:rsidR="00A846A4" w:rsidRDefault="00A846A4" w:rsidP="00A846A4">
      <w:r>
        <w:t>Contractors are responsible for providing personal protect equipment (PPE) to their workers</w:t>
      </w:r>
      <w:r w:rsidR="00FB7E71">
        <w:t>,  ……………………………………………………………………………………..</w:t>
      </w:r>
      <w:r>
        <w:t xml:space="preserve"> will ensure their workers wear appropriate PPE at all times.</w:t>
      </w:r>
    </w:p>
    <w:p w14:paraId="23E6929C" w14:textId="77777777" w:rsidR="00A846A4" w:rsidRPr="00A65B91" w:rsidRDefault="00A846A4" w:rsidP="00A846A4">
      <w:pPr>
        <w:jc w:val="both"/>
      </w:pPr>
      <w:r w:rsidRPr="00A65B91">
        <w:lastRenderedPageBreak/>
        <w:t>PPE includes:</w:t>
      </w:r>
    </w:p>
    <w:p w14:paraId="5F9327F6" w14:textId="77777777" w:rsidR="00A846A4" w:rsidRPr="00A65B91" w:rsidRDefault="00A846A4" w:rsidP="005B702A">
      <w:pPr>
        <w:numPr>
          <w:ilvl w:val="0"/>
          <w:numId w:val="25"/>
        </w:numPr>
        <w:spacing w:after="160" w:line="259" w:lineRule="auto"/>
        <w:contextualSpacing/>
        <w:jc w:val="both"/>
      </w:pPr>
      <w:r w:rsidRPr="00A65B91">
        <w:t>Protective gloves and face shields for handling cleaning agents;</w:t>
      </w:r>
    </w:p>
    <w:p w14:paraId="2B70F889" w14:textId="77777777" w:rsidR="00A846A4" w:rsidRPr="00A65B91" w:rsidRDefault="00A846A4" w:rsidP="005B702A">
      <w:pPr>
        <w:numPr>
          <w:ilvl w:val="0"/>
          <w:numId w:val="25"/>
        </w:numPr>
        <w:spacing w:after="160" w:line="259" w:lineRule="auto"/>
        <w:contextualSpacing/>
        <w:jc w:val="both"/>
      </w:pPr>
      <w:r w:rsidRPr="00A65B91">
        <w:t>Hearing protection when noise is a problem</w:t>
      </w:r>
    </w:p>
    <w:p w14:paraId="27FB7663" w14:textId="1C19DD57" w:rsidR="00A846A4" w:rsidRPr="00A65B91" w:rsidRDefault="00A846A4" w:rsidP="005B702A">
      <w:pPr>
        <w:numPr>
          <w:ilvl w:val="0"/>
          <w:numId w:val="25"/>
        </w:numPr>
        <w:spacing w:after="160" w:line="259" w:lineRule="auto"/>
        <w:contextualSpacing/>
        <w:jc w:val="both"/>
      </w:pPr>
      <w:r w:rsidRPr="00A65B91">
        <w:t>Helmets when riding all terrain vehicle (quad bike</w:t>
      </w:r>
      <w:r w:rsidR="00760233" w:rsidRPr="00A65B91">
        <w:t>).</w:t>
      </w:r>
    </w:p>
    <w:p w14:paraId="74F98CE7" w14:textId="77777777" w:rsidR="00A846A4" w:rsidRPr="00A65B91" w:rsidRDefault="00A846A4" w:rsidP="005B702A">
      <w:pPr>
        <w:numPr>
          <w:ilvl w:val="0"/>
          <w:numId w:val="25"/>
        </w:numPr>
        <w:spacing w:after="160" w:line="259" w:lineRule="auto"/>
        <w:contextualSpacing/>
        <w:jc w:val="both"/>
      </w:pPr>
      <w:r w:rsidRPr="00A65B91">
        <w:t>Protective gloves, face shields, goggles, and respirators for handling chemicals;</w:t>
      </w:r>
    </w:p>
    <w:p w14:paraId="249F6B10" w14:textId="77777777" w:rsidR="00A846A4" w:rsidRPr="00A65B91" w:rsidRDefault="00A846A4" w:rsidP="005B702A">
      <w:pPr>
        <w:numPr>
          <w:ilvl w:val="0"/>
          <w:numId w:val="25"/>
        </w:numPr>
        <w:spacing w:after="160" w:line="259" w:lineRule="auto"/>
        <w:contextualSpacing/>
        <w:jc w:val="both"/>
      </w:pPr>
      <w:r w:rsidRPr="00A65B91">
        <w:t>Sunscreen when working in direct sunlight;</w:t>
      </w:r>
    </w:p>
    <w:p w14:paraId="12DB0315" w14:textId="77777777" w:rsidR="00A846A4" w:rsidRPr="00A65B91" w:rsidRDefault="00A846A4" w:rsidP="005B702A">
      <w:pPr>
        <w:numPr>
          <w:ilvl w:val="0"/>
          <w:numId w:val="25"/>
        </w:numPr>
        <w:spacing w:after="160" w:line="259" w:lineRule="auto"/>
        <w:contextualSpacing/>
        <w:jc w:val="both"/>
      </w:pPr>
      <w:r w:rsidRPr="00A65B91">
        <w:t>Goggles or safety glasses for eye protection;</w:t>
      </w:r>
    </w:p>
    <w:p w14:paraId="7711EDEE" w14:textId="77777777" w:rsidR="00A846A4" w:rsidRPr="00A65B91" w:rsidRDefault="00A846A4" w:rsidP="005B702A">
      <w:pPr>
        <w:numPr>
          <w:ilvl w:val="0"/>
          <w:numId w:val="25"/>
        </w:numPr>
        <w:spacing w:after="160" w:line="259" w:lineRule="auto"/>
        <w:contextualSpacing/>
        <w:jc w:val="both"/>
      </w:pPr>
      <w:r w:rsidRPr="00A65B91">
        <w:t>Welding masks and leather long sleeve gloves;</w:t>
      </w:r>
    </w:p>
    <w:p w14:paraId="05E1B13C" w14:textId="77777777" w:rsidR="00A846A4" w:rsidRDefault="00A846A4" w:rsidP="005B702A">
      <w:pPr>
        <w:numPr>
          <w:ilvl w:val="0"/>
          <w:numId w:val="25"/>
        </w:numPr>
        <w:spacing w:after="160" w:line="259" w:lineRule="auto"/>
        <w:contextualSpacing/>
        <w:jc w:val="both"/>
      </w:pPr>
      <w:r w:rsidRPr="00A65B91">
        <w:t>Dust masks.</w:t>
      </w:r>
    </w:p>
    <w:p w14:paraId="76F0B57C" w14:textId="77777777" w:rsidR="004330CA" w:rsidRDefault="004330CA" w:rsidP="004330CA">
      <w:pPr>
        <w:pStyle w:val="Heading2"/>
      </w:pPr>
      <w:r>
        <w:t>Work Clothes</w:t>
      </w:r>
    </w:p>
    <w:p w14:paraId="0B6F4BD6" w14:textId="77777777" w:rsidR="004330CA" w:rsidRPr="006F660C" w:rsidRDefault="004330CA" w:rsidP="004330CA">
      <w:pPr>
        <w:jc w:val="both"/>
        <w:rPr>
          <w:rFonts w:ascii="Calibri" w:eastAsia="Calibri" w:hAnsi="Calibri" w:cs="Times New Roman"/>
        </w:rPr>
      </w:pPr>
      <w:r>
        <w:t xml:space="preserve">All workers are expected to come to </w:t>
      </w:r>
      <w:r w:rsidRPr="006F660C">
        <w:rPr>
          <w:rFonts w:ascii="Calibri" w:eastAsia="Calibri" w:hAnsi="Calibri" w:cs="Times New Roman"/>
        </w:rPr>
        <w:t>come to work dressed in suitable clothes that do not pose a safety risk.  Suitable clothes include:</w:t>
      </w:r>
    </w:p>
    <w:p w14:paraId="47BD18E6" w14:textId="77777777" w:rsidR="004330CA" w:rsidRPr="006F660C" w:rsidRDefault="004330CA" w:rsidP="005B702A">
      <w:pPr>
        <w:numPr>
          <w:ilvl w:val="0"/>
          <w:numId w:val="26"/>
        </w:numPr>
        <w:spacing w:after="160" w:line="259" w:lineRule="auto"/>
        <w:contextualSpacing/>
        <w:jc w:val="both"/>
        <w:rPr>
          <w:rFonts w:ascii="Calibri" w:eastAsia="Calibri" w:hAnsi="Calibri" w:cs="Times New Roman"/>
        </w:rPr>
      </w:pPr>
      <w:r w:rsidRPr="006F660C">
        <w:rPr>
          <w:rFonts w:ascii="Calibri" w:eastAsia="Calibri" w:hAnsi="Calibri" w:cs="Times New Roman"/>
        </w:rPr>
        <w:t>Sturdy work boots with non-slip soles for general work on farm;</w:t>
      </w:r>
    </w:p>
    <w:p w14:paraId="3C710652" w14:textId="77777777" w:rsidR="004330CA" w:rsidRPr="006F660C" w:rsidRDefault="004330CA" w:rsidP="005B702A">
      <w:pPr>
        <w:numPr>
          <w:ilvl w:val="0"/>
          <w:numId w:val="26"/>
        </w:numPr>
        <w:spacing w:after="160" w:line="259" w:lineRule="auto"/>
        <w:contextualSpacing/>
        <w:jc w:val="both"/>
        <w:rPr>
          <w:rFonts w:ascii="Calibri" w:eastAsia="Calibri" w:hAnsi="Calibri" w:cs="Times New Roman"/>
        </w:rPr>
      </w:pPr>
      <w:r w:rsidRPr="006F660C">
        <w:rPr>
          <w:rFonts w:ascii="Calibri" w:eastAsia="Calibri" w:hAnsi="Calibri" w:cs="Times New Roman"/>
        </w:rPr>
        <w:t>Tough long washable trousers;</w:t>
      </w:r>
    </w:p>
    <w:p w14:paraId="570C5EAA" w14:textId="77777777" w:rsidR="004330CA" w:rsidRPr="006F660C" w:rsidRDefault="004330CA" w:rsidP="005B702A">
      <w:pPr>
        <w:numPr>
          <w:ilvl w:val="0"/>
          <w:numId w:val="26"/>
        </w:numPr>
        <w:spacing w:after="160" w:line="259" w:lineRule="auto"/>
        <w:contextualSpacing/>
        <w:jc w:val="both"/>
        <w:rPr>
          <w:rFonts w:ascii="Calibri" w:eastAsia="Calibri" w:hAnsi="Calibri" w:cs="Times New Roman"/>
        </w:rPr>
      </w:pPr>
      <w:r w:rsidRPr="006F660C">
        <w:rPr>
          <w:rFonts w:ascii="Calibri" w:eastAsia="Calibri" w:hAnsi="Calibri" w:cs="Times New Roman"/>
        </w:rPr>
        <w:t>Long sleeved high visibility shirt.  The sleeves should be either buttoned at the wrist or rolled up so that no loose ends can be caught in machinery or on protruding materials, the shirt should also be tucked into your trousers for the same reason;</w:t>
      </w:r>
    </w:p>
    <w:p w14:paraId="109888A9" w14:textId="77777777" w:rsidR="004330CA" w:rsidRPr="006F660C" w:rsidRDefault="004330CA" w:rsidP="005B702A">
      <w:pPr>
        <w:numPr>
          <w:ilvl w:val="0"/>
          <w:numId w:val="26"/>
        </w:numPr>
        <w:spacing w:after="160" w:line="259" w:lineRule="auto"/>
        <w:contextualSpacing/>
        <w:jc w:val="both"/>
        <w:rPr>
          <w:rFonts w:ascii="Calibri" w:eastAsia="Calibri" w:hAnsi="Calibri" w:cs="Times New Roman"/>
        </w:rPr>
      </w:pPr>
      <w:r w:rsidRPr="006F660C">
        <w:rPr>
          <w:rFonts w:ascii="Calibri" w:eastAsia="Calibri" w:hAnsi="Calibri" w:cs="Times New Roman"/>
        </w:rPr>
        <w:t>A broad brimmed hat for outdoor work; and</w:t>
      </w:r>
    </w:p>
    <w:p w14:paraId="46BF7A42" w14:textId="77777777" w:rsidR="004330CA" w:rsidRPr="006F660C" w:rsidRDefault="004330CA" w:rsidP="005B702A">
      <w:pPr>
        <w:numPr>
          <w:ilvl w:val="0"/>
          <w:numId w:val="26"/>
        </w:numPr>
        <w:spacing w:after="160" w:line="259" w:lineRule="auto"/>
        <w:contextualSpacing/>
        <w:jc w:val="both"/>
        <w:rPr>
          <w:rFonts w:ascii="Calibri" w:eastAsia="Calibri" w:hAnsi="Calibri" w:cs="Times New Roman"/>
        </w:rPr>
      </w:pPr>
      <w:r w:rsidRPr="006F660C">
        <w:rPr>
          <w:rFonts w:ascii="Calibri" w:eastAsia="Calibri" w:hAnsi="Calibri" w:cs="Times New Roman"/>
        </w:rPr>
        <w:t>Wet weather gear.</w:t>
      </w:r>
    </w:p>
    <w:p w14:paraId="3AC21F07" w14:textId="5AE32DA5" w:rsidR="004330CA" w:rsidRDefault="004330CA" w:rsidP="004330CA">
      <w:pPr>
        <w:rPr>
          <w:rFonts w:ascii="Calibri" w:eastAsia="Calibri" w:hAnsi="Calibri" w:cs="Times New Roman"/>
        </w:rPr>
      </w:pPr>
      <w:r w:rsidRPr="006F660C">
        <w:rPr>
          <w:rFonts w:ascii="Calibri" w:eastAsia="Calibri" w:hAnsi="Calibri" w:cs="Times New Roman"/>
        </w:rPr>
        <w:t>You are expected to wash your work clothes daily, particularly after working with chemicals.</w:t>
      </w:r>
    </w:p>
    <w:p w14:paraId="585AF9BE" w14:textId="5DDB3081" w:rsidR="00CD4AF2" w:rsidRDefault="00CD4AF2" w:rsidP="00CD4AF2">
      <w:pPr>
        <w:pStyle w:val="Heading1"/>
        <w:rPr>
          <w:rFonts w:eastAsia="Calibri"/>
        </w:rPr>
      </w:pPr>
      <w:r>
        <w:rPr>
          <w:rFonts w:eastAsia="Calibri"/>
        </w:rPr>
        <w:t>Managing Hazards</w:t>
      </w:r>
    </w:p>
    <w:p w14:paraId="6CDB8F83" w14:textId="77777777" w:rsidR="00CD4AF2" w:rsidRDefault="00CD4AF2" w:rsidP="009E0471">
      <w:pPr>
        <w:pStyle w:val="Heading2"/>
      </w:pPr>
      <w:r>
        <w:t>Excavation Work/Trenching</w:t>
      </w:r>
    </w:p>
    <w:p w14:paraId="3E1D8AC1" w14:textId="77777777" w:rsidR="00CD4AF2" w:rsidRDefault="00CD4AF2" w:rsidP="00CD4AF2">
      <w:r>
        <w:t>Anyone undertaking excavation work must not start work unless they have:</w:t>
      </w:r>
    </w:p>
    <w:p w14:paraId="0E60D2D3" w14:textId="77777777" w:rsidR="00CD4AF2" w:rsidRDefault="00CD4AF2" w:rsidP="005B702A">
      <w:pPr>
        <w:pStyle w:val="ListParagraph"/>
        <w:numPr>
          <w:ilvl w:val="0"/>
          <w:numId w:val="29"/>
        </w:numPr>
      </w:pPr>
      <w:r>
        <w:t>Before commencing work seek advice about any underground services that may be affected by their works</w:t>
      </w:r>
    </w:p>
    <w:p w14:paraId="3384B1C9" w14:textId="77777777" w:rsidR="00CD4AF2" w:rsidRDefault="00CD4AF2" w:rsidP="005B702A">
      <w:pPr>
        <w:pStyle w:val="ListParagraph"/>
        <w:numPr>
          <w:ilvl w:val="0"/>
          <w:numId w:val="29"/>
        </w:numPr>
      </w:pPr>
      <w:r>
        <w:t>Implement control measures to avoid direct or inadvertent contact with underground services</w:t>
      </w:r>
    </w:p>
    <w:p w14:paraId="04A52A4A" w14:textId="79FC2DFE" w:rsidR="00CD4AF2" w:rsidRDefault="00CD4AF2" w:rsidP="00CD4AF2">
      <w:pPr>
        <w:ind w:left="360"/>
      </w:pPr>
      <w:r>
        <w:t xml:space="preserve">Any issues must be reported to </w:t>
      </w:r>
      <w:r w:rsidR="00450EA9">
        <w:t>…………………………………………………………………..</w:t>
      </w:r>
    </w:p>
    <w:p w14:paraId="4F540A2F" w14:textId="664996C6" w:rsidR="00CD4AF2" w:rsidRDefault="00CD4AF2" w:rsidP="00CD4AF2">
      <w:pPr>
        <w:ind w:left="360"/>
      </w:pPr>
      <w:r>
        <w:t xml:space="preserve">Safe Work Method </w:t>
      </w:r>
      <w:r w:rsidR="009E0471">
        <w:t>Statements</w:t>
      </w:r>
      <w:r>
        <w:t xml:space="preserve"> (SWMS) are included in this WHS Management Plan for trenches of at least 1.5 metres.  Workers must be familiar with and implement the control measures in the SWMS.</w:t>
      </w:r>
    </w:p>
    <w:p w14:paraId="302A2A48" w14:textId="42135A68" w:rsidR="00A23AD7" w:rsidRDefault="00A23AD7" w:rsidP="00A23AD7">
      <w:pPr>
        <w:pStyle w:val="Heading2"/>
      </w:pPr>
      <w:r>
        <w:t>Hand Operated and Power Tool</w:t>
      </w:r>
      <w:r w:rsidR="00325A13">
        <w:t>s</w:t>
      </w:r>
    </w:p>
    <w:p w14:paraId="57B34C30" w14:textId="77777777" w:rsidR="00286837" w:rsidRPr="00FA2193" w:rsidRDefault="00325A13" w:rsidP="00FA2193">
      <w:pPr>
        <w:pStyle w:val="Bodyindent"/>
        <w:spacing w:line="240" w:lineRule="auto"/>
        <w:ind w:left="0"/>
        <w:rPr>
          <w:rFonts w:asciiTheme="minorHAnsi" w:hAnsiTheme="minorHAnsi" w:cstheme="minorHAnsi"/>
        </w:rPr>
      </w:pPr>
      <w:r w:rsidRPr="00FA2193">
        <w:rPr>
          <w:rFonts w:asciiTheme="minorHAnsi" w:hAnsiTheme="minorHAnsi" w:cstheme="minorHAnsi"/>
        </w:rPr>
        <w:t xml:space="preserve">Contractor will manage </w:t>
      </w:r>
      <w:r w:rsidR="00286837" w:rsidRPr="00FA2193">
        <w:rPr>
          <w:rFonts w:asciiTheme="minorHAnsi" w:hAnsiTheme="minorHAnsi" w:cstheme="minorHAnsi"/>
        </w:rPr>
        <w:t>hazards of hand operated and power tool use by:</w:t>
      </w:r>
    </w:p>
    <w:p w14:paraId="147E9F1D" w14:textId="77777777" w:rsidR="00286837" w:rsidRPr="00FA2193" w:rsidRDefault="00286837" w:rsidP="00286837">
      <w:pPr>
        <w:pStyle w:val="bullet"/>
        <w:spacing w:line="240" w:lineRule="auto"/>
        <w:rPr>
          <w:rFonts w:asciiTheme="minorHAnsi" w:hAnsiTheme="minorHAnsi" w:cstheme="minorHAnsi"/>
        </w:rPr>
      </w:pPr>
      <w:r w:rsidRPr="00FA2193">
        <w:rPr>
          <w:rFonts w:asciiTheme="minorHAnsi" w:hAnsiTheme="minorHAnsi" w:cstheme="minorHAnsi"/>
        </w:rPr>
        <w:t>regularly checking all tools to ensure they are in a safe working order</w:t>
      </w:r>
    </w:p>
    <w:p w14:paraId="58AACE8F" w14:textId="77777777" w:rsidR="00286837" w:rsidRPr="00FA2193" w:rsidRDefault="00286837" w:rsidP="00286837">
      <w:pPr>
        <w:pStyle w:val="bullet"/>
        <w:spacing w:line="240" w:lineRule="auto"/>
        <w:rPr>
          <w:rFonts w:asciiTheme="minorHAnsi" w:hAnsiTheme="minorHAnsi" w:cstheme="minorHAnsi"/>
        </w:rPr>
      </w:pPr>
      <w:r w:rsidRPr="00FA2193">
        <w:rPr>
          <w:rFonts w:asciiTheme="minorHAnsi" w:hAnsiTheme="minorHAnsi" w:cstheme="minorHAnsi"/>
        </w:rPr>
        <w:t>recording all electrical tools in a tag and testing register</w:t>
      </w:r>
    </w:p>
    <w:p w14:paraId="2BC3388A" w14:textId="77777777" w:rsidR="00286837" w:rsidRPr="00FA2193" w:rsidRDefault="00286837" w:rsidP="00286837">
      <w:pPr>
        <w:pStyle w:val="bullet"/>
        <w:spacing w:line="240" w:lineRule="auto"/>
        <w:rPr>
          <w:rFonts w:asciiTheme="minorHAnsi" w:hAnsiTheme="minorHAnsi" w:cstheme="minorHAnsi"/>
        </w:rPr>
      </w:pPr>
      <w:r w:rsidRPr="00FA2193">
        <w:rPr>
          <w:rFonts w:asciiTheme="minorHAnsi" w:hAnsiTheme="minorHAnsi" w:cstheme="minorHAnsi"/>
        </w:rPr>
        <w:t>testing and tagging electrical tools every 3 months</w:t>
      </w:r>
    </w:p>
    <w:p w14:paraId="7B5CD1E2" w14:textId="77777777" w:rsidR="00286837" w:rsidRPr="00FA2193" w:rsidRDefault="00286837" w:rsidP="00286837">
      <w:pPr>
        <w:pStyle w:val="bullet"/>
        <w:spacing w:line="240" w:lineRule="auto"/>
        <w:rPr>
          <w:rFonts w:asciiTheme="minorHAnsi" w:hAnsiTheme="minorHAnsi" w:cstheme="minorHAnsi"/>
          <w:spacing w:val="-6"/>
        </w:rPr>
      </w:pPr>
      <w:r w:rsidRPr="00FA2193">
        <w:rPr>
          <w:rFonts w:asciiTheme="minorHAnsi" w:hAnsiTheme="minorHAnsi" w:cstheme="minorHAnsi"/>
          <w:spacing w:val="-6"/>
        </w:rPr>
        <w:t xml:space="preserve">communicating any issues identified with power tools to workers through a toolbox meeting. </w:t>
      </w:r>
    </w:p>
    <w:p w14:paraId="32ECBD71" w14:textId="77777777" w:rsidR="00286837" w:rsidRPr="00FA2193" w:rsidRDefault="00286837" w:rsidP="00286837">
      <w:pPr>
        <w:pStyle w:val="Bodyindent"/>
        <w:spacing w:line="240" w:lineRule="auto"/>
        <w:rPr>
          <w:rFonts w:asciiTheme="minorHAnsi" w:hAnsiTheme="minorHAnsi" w:cstheme="minorHAnsi"/>
        </w:rPr>
      </w:pPr>
      <w:r w:rsidRPr="00FA2193">
        <w:rPr>
          <w:rFonts w:asciiTheme="minorHAnsi" w:hAnsiTheme="minorHAnsi" w:cstheme="minorHAnsi"/>
        </w:rPr>
        <w:lastRenderedPageBreak/>
        <w:t>Before using power tools, workers must ensure:</w:t>
      </w:r>
    </w:p>
    <w:p w14:paraId="3F2C7915" w14:textId="77777777" w:rsidR="00286837" w:rsidRPr="00FA2193" w:rsidRDefault="00286837" w:rsidP="00286837">
      <w:pPr>
        <w:pStyle w:val="bullet"/>
        <w:spacing w:line="240" w:lineRule="auto"/>
        <w:rPr>
          <w:rFonts w:asciiTheme="minorHAnsi" w:hAnsiTheme="minorHAnsi" w:cstheme="minorHAnsi"/>
        </w:rPr>
      </w:pPr>
      <w:r w:rsidRPr="00FA2193">
        <w:rPr>
          <w:rFonts w:asciiTheme="minorHAnsi" w:hAnsiTheme="minorHAnsi" w:cstheme="minorHAnsi"/>
        </w:rPr>
        <w:t>electrical connections are secure</w:t>
      </w:r>
    </w:p>
    <w:p w14:paraId="282DFD16" w14:textId="77777777" w:rsidR="00286837" w:rsidRPr="00FA2193" w:rsidRDefault="00286837" w:rsidP="00286837">
      <w:pPr>
        <w:pStyle w:val="bullet"/>
        <w:spacing w:line="240" w:lineRule="auto"/>
        <w:rPr>
          <w:rFonts w:asciiTheme="minorHAnsi" w:hAnsiTheme="minorHAnsi" w:cstheme="minorHAnsi"/>
        </w:rPr>
      </w:pPr>
      <w:r w:rsidRPr="00FA2193">
        <w:rPr>
          <w:rFonts w:asciiTheme="minorHAnsi" w:hAnsiTheme="minorHAnsi" w:cstheme="minorHAnsi"/>
        </w:rPr>
        <w:t>electricity supply is through an RCD</w:t>
      </w:r>
    </w:p>
    <w:p w14:paraId="07530266" w14:textId="77777777" w:rsidR="00286837" w:rsidRPr="00FA2193" w:rsidRDefault="00286837" w:rsidP="00286837">
      <w:pPr>
        <w:pStyle w:val="bullet"/>
        <w:spacing w:line="240" w:lineRule="auto"/>
        <w:rPr>
          <w:rFonts w:asciiTheme="minorHAnsi" w:hAnsiTheme="minorHAnsi" w:cstheme="minorHAnsi"/>
        </w:rPr>
      </w:pPr>
      <w:r w:rsidRPr="00FA2193">
        <w:rPr>
          <w:rFonts w:asciiTheme="minorHAnsi" w:hAnsiTheme="minorHAnsi" w:cstheme="minorHAnsi"/>
        </w:rPr>
        <w:t>safety guards are in position</w:t>
      </w:r>
    </w:p>
    <w:p w14:paraId="168FA886" w14:textId="77777777" w:rsidR="00286837" w:rsidRPr="00FA2193" w:rsidRDefault="00286837" w:rsidP="00286837">
      <w:pPr>
        <w:pStyle w:val="bullet"/>
        <w:spacing w:line="240" w:lineRule="auto"/>
        <w:rPr>
          <w:rFonts w:asciiTheme="minorHAnsi" w:hAnsiTheme="minorHAnsi" w:cstheme="minorHAnsi"/>
        </w:rPr>
      </w:pPr>
      <w:r w:rsidRPr="00FA2193">
        <w:rPr>
          <w:rFonts w:asciiTheme="minorHAnsi" w:hAnsiTheme="minorHAnsi" w:cstheme="minorHAnsi"/>
        </w:rPr>
        <w:t>the machine is switched off before activating the electricity supply</w:t>
      </w:r>
    </w:p>
    <w:p w14:paraId="2040C944" w14:textId="77777777" w:rsidR="00286837" w:rsidRPr="00FA2193" w:rsidRDefault="00286837" w:rsidP="00286837">
      <w:pPr>
        <w:pStyle w:val="bullet"/>
        <w:spacing w:line="240" w:lineRule="auto"/>
        <w:rPr>
          <w:rFonts w:asciiTheme="minorHAnsi" w:hAnsiTheme="minorHAnsi" w:cstheme="minorHAnsi"/>
        </w:rPr>
      </w:pPr>
      <w:r w:rsidRPr="00FA2193">
        <w:rPr>
          <w:rFonts w:asciiTheme="minorHAnsi" w:hAnsiTheme="minorHAnsi" w:cstheme="minorHAnsi"/>
        </w:rPr>
        <w:t>appropriate PPE is used as required by manufacturer’s guidelines or as guided by the principal contractor</w:t>
      </w:r>
    </w:p>
    <w:p w14:paraId="76EF7656" w14:textId="77777777" w:rsidR="00286837" w:rsidRPr="00FA2193" w:rsidRDefault="00286837" w:rsidP="00FA2193">
      <w:pPr>
        <w:pStyle w:val="Bodyindent"/>
        <w:spacing w:line="240" w:lineRule="auto"/>
        <w:ind w:left="0"/>
        <w:rPr>
          <w:rFonts w:asciiTheme="minorHAnsi" w:hAnsiTheme="minorHAnsi" w:cstheme="minorHAnsi"/>
        </w:rPr>
      </w:pPr>
      <w:r w:rsidRPr="00FA2193">
        <w:rPr>
          <w:rFonts w:asciiTheme="minorHAnsi" w:hAnsiTheme="minorHAnsi" w:cstheme="minorHAnsi"/>
        </w:rPr>
        <w:t>Workers must report any issues with power tools to the principal contractor. Unsafe tools will be tagged and removed from service</w:t>
      </w:r>
    </w:p>
    <w:p w14:paraId="21CF3C8D" w14:textId="4EC407D5" w:rsidR="0096703C" w:rsidRDefault="0096703C" w:rsidP="0096703C">
      <w:pPr>
        <w:pStyle w:val="Heading2"/>
      </w:pPr>
      <w:r>
        <w:t>Manual Handling</w:t>
      </w:r>
    </w:p>
    <w:p w14:paraId="6BAE0B2B" w14:textId="1EF139CC" w:rsidR="009C4248" w:rsidRPr="009C4248" w:rsidRDefault="009C4248" w:rsidP="009C4248">
      <w:pPr>
        <w:pStyle w:val="Bodyindent"/>
        <w:spacing w:line="240" w:lineRule="auto"/>
        <w:rPr>
          <w:rFonts w:asciiTheme="minorHAnsi" w:hAnsiTheme="minorHAnsi" w:cstheme="minorHAnsi"/>
        </w:rPr>
      </w:pPr>
      <w:r>
        <w:rPr>
          <w:rFonts w:asciiTheme="minorHAnsi" w:hAnsiTheme="minorHAnsi" w:cstheme="minorHAnsi"/>
        </w:rPr>
        <w:t>Contractors</w:t>
      </w:r>
      <w:r w:rsidRPr="009C4248">
        <w:rPr>
          <w:rFonts w:asciiTheme="minorHAnsi" w:hAnsiTheme="minorHAnsi" w:cstheme="minorHAnsi"/>
        </w:rPr>
        <w:t xml:space="preserve"> will manage hazards associated with manual handling by:</w:t>
      </w:r>
    </w:p>
    <w:p w14:paraId="0EEF5840" w14:textId="77777777" w:rsidR="009C4248" w:rsidRPr="009C4248" w:rsidRDefault="009C4248" w:rsidP="00A23AD7">
      <w:pPr>
        <w:pStyle w:val="bullet"/>
        <w:spacing w:after="0" w:line="240" w:lineRule="auto"/>
        <w:ind w:hanging="357"/>
        <w:rPr>
          <w:rFonts w:asciiTheme="minorHAnsi" w:hAnsiTheme="minorHAnsi" w:cstheme="minorHAnsi"/>
        </w:rPr>
      </w:pPr>
      <w:r w:rsidRPr="009C4248">
        <w:rPr>
          <w:rFonts w:asciiTheme="minorHAnsi" w:hAnsiTheme="minorHAnsi" w:cstheme="minorHAnsi"/>
        </w:rPr>
        <w:t>ensuring all users follow good manual handling practices</w:t>
      </w:r>
    </w:p>
    <w:p w14:paraId="0F194AD2" w14:textId="77777777" w:rsidR="009C4248" w:rsidRPr="009C4248" w:rsidRDefault="009C4248" w:rsidP="00A23AD7">
      <w:pPr>
        <w:pStyle w:val="bullet"/>
        <w:spacing w:after="0" w:line="240" w:lineRule="auto"/>
        <w:ind w:hanging="357"/>
        <w:rPr>
          <w:rFonts w:asciiTheme="minorHAnsi" w:hAnsiTheme="minorHAnsi" w:cstheme="minorHAnsi"/>
        </w:rPr>
      </w:pPr>
      <w:r w:rsidRPr="009C4248">
        <w:rPr>
          <w:rFonts w:asciiTheme="minorHAnsi" w:hAnsiTheme="minorHAnsi" w:cstheme="minorHAnsi"/>
        </w:rPr>
        <w:t>assessing risk assessments</w:t>
      </w:r>
    </w:p>
    <w:p w14:paraId="58581D46" w14:textId="77777777" w:rsidR="009C4248" w:rsidRPr="009C4248" w:rsidRDefault="009C4248" w:rsidP="00A23AD7">
      <w:pPr>
        <w:pStyle w:val="bullet"/>
        <w:spacing w:after="0" w:line="240" w:lineRule="auto"/>
        <w:ind w:hanging="357"/>
        <w:rPr>
          <w:rFonts w:asciiTheme="minorHAnsi" w:hAnsiTheme="minorHAnsi" w:cstheme="minorHAnsi"/>
        </w:rPr>
      </w:pPr>
      <w:r w:rsidRPr="009C4248">
        <w:rPr>
          <w:rFonts w:asciiTheme="minorHAnsi" w:hAnsiTheme="minorHAnsi" w:cstheme="minorHAnsi"/>
        </w:rPr>
        <w:t>providing mechanical lifting aids where applicable</w:t>
      </w:r>
    </w:p>
    <w:p w14:paraId="597B6795" w14:textId="64D990E5" w:rsidR="009E0471" w:rsidRDefault="009E0471" w:rsidP="009E0471">
      <w:pPr>
        <w:pStyle w:val="Heading2"/>
      </w:pPr>
      <w:r>
        <w:t>Plant and Equipment</w:t>
      </w:r>
    </w:p>
    <w:p w14:paraId="0998847A" w14:textId="76C6C893" w:rsidR="009E0471" w:rsidRDefault="00B6539B" w:rsidP="009E0471">
      <w:r>
        <w:t>Contractor to</w:t>
      </w:r>
      <w:r w:rsidR="009E0471">
        <w:t xml:space="preserve"> ensure all plant equipment used on the worksite complies with the requirements of WHS Regulations:</w:t>
      </w:r>
    </w:p>
    <w:p w14:paraId="03C55D24" w14:textId="5380608D" w:rsidR="009E0471" w:rsidRDefault="009E0471" w:rsidP="005B702A">
      <w:pPr>
        <w:pStyle w:val="ListParagraph"/>
        <w:numPr>
          <w:ilvl w:val="0"/>
          <w:numId w:val="30"/>
        </w:numPr>
      </w:pPr>
      <w:r>
        <w:t>Only use plant and equipment for the purpose for which it was designed</w:t>
      </w:r>
    </w:p>
    <w:p w14:paraId="7F04F655" w14:textId="3B7BA11B" w:rsidR="009E0471" w:rsidRDefault="009E0471" w:rsidP="005B702A">
      <w:pPr>
        <w:pStyle w:val="ListParagraph"/>
        <w:numPr>
          <w:ilvl w:val="0"/>
          <w:numId w:val="30"/>
        </w:numPr>
      </w:pPr>
      <w:r>
        <w:t>Us all health and safety features and warning devices on plant and equipment</w:t>
      </w:r>
    </w:p>
    <w:p w14:paraId="2AEA85E6" w14:textId="4C76D285" w:rsidR="009E0471" w:rsidRDefault="009E0471" w:rsidP="005B702A">
      <w:pPr>
        <w:pStyle w:val="ListParagraph"/>
        <w:numPr>
          <w:ilvl w:val="0"/>
          <w:numId w:val="30"/>
        </w:numPr>
      </w:pPr>
      <w:r>
        <w:t>Follow all information, training and instruction provided</w:t>
      </w:r>
    </w:p>
    <w:p w14:paraId="05771AC7" w14:textId="29E176E8" w:rsidR="009E0471" w:rsidRDefault="009E0471" w:rsidP="005B702A">
      <w:pPr>
        <w:pStyle w:val="ListParagraph"/>
        <w:numPr>
          <w:ilvl w:val="0"/>
          <w:numId w:val="30"/>
        </w:numPr>
      </w:pPr>
      <w:r>
        <w:t>Guarding must be permanently fixed and is not permitted to be removed</w:t>
      </w:r>
    </w:p>
    <w:p w14:paraId="499B5EE6" w14:textId="5DB604C1" w:rsidR="009E0471" w:rsidRDefault="009E0471" w:rsidP="005B702A">
      <w:pPr>
        <w:pStyle w:val="ListParagraph"/>
        <w:numPr>
          <w:ilvl w:val="0"/>
          <w:numId w:val="30"/>
        </w:numPr>
      </w:pPr>
      <w:r>
        <w:t>No person other than the operator may ride on the plant unless the person is provided with a level of protection that is equivalent to that provided to the operator.</w:t>
      </w:r>
    </w:p>
    <w:p w14:paraId="2AE13ADA" w14:textId="270B12FC" w:rsidR="009E0471" w:rsidRDefault="00F10407" w:rsidP="009E0471">
      <w:r>
        <w:t>Contractor must</w:t>
      </w:r>
      <w:r w:rsidR="009E0471">
        <w:t xml:space="preserve"> ensure that:</w:t>
      </w:r>
    </w:p>
    <w:p w14:paraId="2FE15DE4" w14:textId="2C413905" w:rsidR="009E0471" w:rsidRDefault="009E0471" w:rsidP="005B702A">
      <w:pPr>
        <w:pStyle w:val="ListParagraph"/>
        <w:numPr>
          <w:ilvl w:val="0"/>
          <w:numId w:val="31"/>
        </w:numPr>
      </w:pPr>
      <w:r>
        <w:t xml:space="preserve">All plant is </w:t>
      </w:r>
      <w:r w:rsidR="005B702A">
        <w:t>regularly</w:t>
      </w:r>
      <w:r>
        <w:t xml:space="preserve"> maintained, inspected and tested by relevant </w:t>
      </w:r>
      <w:r w:rsidR="005B702A">
        <w:t>competent</w:t>
      </w:r>
      <w:r>
        <w:t xml:space="preserve"> person</w:t>
      </w:r>
    </w:p>
    <w:p w14:paraId="3688E4CA" w14:textId="10312048" w:rsidR="009E0471" w:rsidRDefault="009E0471" w:rsidP="005B702A">
      <w:pPr>
        <w:pStyle w:val="ListParagraph"/>
        <w:numPr>
          <w:ilvl w:val="0"/>
          <w:numId w:val="31"/>
        </w:numPr>
      </w:pPr>
      <w:r>
        <w:t>The plant has a warning device that will warn persons who may be at risk from movement of the plant</w:t>
      </w:r>
    </w:p>
    <w:p w14:paraId="47B03456" w14:textId="439B19F1" w:rsidR="009E0471" w:rsidRDefault="009E0471" w:rsidP="005B702A">
      <w:pPr>
        <w:pStyle w:val="ListParagraph"/>
        <w:numPr>
          <w:ilvl w:val="0"/>
          <w:numId w:val="31"/>
        </w:numPr>
      </w:pPr>
      <w:r>
        <w:t>All plant that lifts or suspends loads is specifically designed to lift or suspend that load.</w:t>
      </w:r>
    </w:p>
    <w:p w14:paraId="4325F8EF" w14:textId="77777777" w:rsidR="006F6015" w:rsidRPr="00291538" w:rsidRDefault="006F6015" w:rsidP="006F6015">
      <w:pPr>
        <w:pStyle w:val="Heading2"/>
        <w:spacing w:before="0" w:after="120" w:line="280" w:lineRule="atLeast"/>
        <w:ind w:left="360" w:hanging="360"/>
      </w:pPr>
      <w:bookmarkStart w:id="29" w:name="_Toc105575000"/>
      <w:r w:rsidRPr="00291538">
        <w:t>Slips, trips and falls</w:t>
      </w:r>
      <w:bookmarkEnd w:id="29"/>
    </w:p>
    <w:p w14:paraId="22CBCD3C" w14:textId="77777777" w:rsidR="006F6015" w:rsidRPr="00291538" w:rsidRDefault="006F6015" w:rsidP="006F6015">
      <w:pPr>
        <w:ind w:right="67"/>
        <w:jc w:val="both"/>
      </w:pPr>
      <w:r w:rsidRPr="00291538">
        <w:rPr>
          <w:b/>
          <w:bCs/>
        </w:rPr>
        <w:t xml:space="preserve">Slips, trips and falls </w:t>
      </w:r>
      <w:r w:rsidRPr="00291538">
        <w:t>can occur in the workplace.  Appropriate footwear must be worn at all times</w:t>
      </w:r>
      <w:r>
        <w:t xml:space="preserve"> (work boots)</w:t>
      </w:r>
    </w:p>
    <w:p w14:paraId="7F8D2A32" w14:textId="77777777" w:rsidR="006F6015" w:rsidRPr="00291538" w:rsidRDefault="006F6015" w:rsidP="006F6015">
      <w:pPr>
        <w:ind w:right="67"/>
        <w:jc w:val="both"/>
      </w:pPr>
      <w:r w:rsidRPr="00291538">
        <w:t>Causes for slips include:</w:t>
      </w:r>
    </w:p>
    <w:p w14:paraId="6598B13B" w14:textId="77777777" w:rsidR="006F6015" w:rsidRPr="00291538" w:rsidRDefault="006F6015" w:rsidP="006F6015">
      <w:pPr>
        <w:numPr>
          <w:ilvl w:val="0"/>
          <w:numId w:val="32"/>
        </w:numPr>
        <w:spacing w:after="160" w:line="259" w:lineRule="auto"/>
        <w:ind w:right="67"/>
        <w:contextualSpacing/>
        <w:jc w:val="both"/>
      </w:pPr>
      <w:r w:rsidRPr="00291538">
        <w:t>Spillages of liquid or solid materials</w:t>
      </w:r>
    </w:p>
    <w:p w14:paraId="2DD40205" w14:textId="77777777" w:rsidR="006F6015" w:rsidRPr="00291538" w:rsidRDefault="006F6015" w:rsidP="006F6015">
      <w:pPr>
        <w:numPr>
          <w:ilvl w:val="0"/>
          <w:numId w:val="32"/>
        </w:numPr>
        <w:spacing w:after="160" w:line="259" w:lineRule="auto"/>
        <w:ind w:right="67"/>
        <w:contextualSpacing/>
        <w:jc w:val="both"/>
      </w:pPr>
      <w:r w:rsidRPr="00291538">
        <w:t>Wet cleaning methods</w:t>
      </w:r>
    </w:p>
    <w:p w14:paraId="395E4EA3" w14:textId="77777777" w:rsidR="006F6015" w:rsidRPr="00291538" w:rsidRDefault="006F6015" w:rsidP="006F6015">
      <w:pPr>
        <w:numPr>
          <w:ilvl w:val="0"/>
          <w:numId w:val="32"/>
        </w:numPr>
        <w:spacing w:after="160" w:line="259" w:lineRule="auto"/>
        <w:ind w:right="67"/>
        <w:contextualSpacing/>
        <w:jc w:val="both"/>
      </w:pPr>
      <w:r w:rsidRPr="00291538">
        <w:t>Sudden change in the ground surface</w:t>
      </w:r>
    </w:p>
    <w:p w14:paraId="71FB8E5D" w14:textId="77777777" w:rsidR="006F6015" w:rsidRPr="00291538" w:rsidRDefault="006F6015" w:rsidP="006F6015">
      <w:pPr>
        <w:numPr>
          <w:ilvl w:val="0"/>
          <w:numId w:val="32"/>
        </w:numPr>
        <w:spacing w:after="160" w:line="259" w:lineRule="auto"/>
        <w:ind w:right="67"/>
        <w:contextualSpacing/>
        <w:jc w:val="both"/>
      </w:pPr>
      <w:r w:rsidRPr="00291538">
        <w:t>Change from wet to dry surface</w:t>
      </w:r>
    </w:p>
    <w:p w14:paraId="5A918D1B" w14:textId="77777777" w:rsidR="006F6015" w:rsidRPr="00291538" w:rsidRDefault="006F6015" w:rsidP="006F6015">
      <w:pPr>
        <w:numPr>
          <w:ilvl w:val="0"/>
          <w:numId w:val="32"/>
        </w:numPr>
        <w:spacing w:after="160" w:line="259" w:lineRule="auto"/>
        <w:ind w:right="67"/>
        <w:contextualSpacing/>
        <w:jc w:val="both"/>
      </w:pPr>
      <w:r w:rsidRPr="00291538">
        <w:t>Loose or bumpy ground/carpets/mats</w:t>
      </w:r>
    </w:p>
    <w:p w14:paraId="1CDF2073" w14:textId="77777777" w:rsidR="006F6015" w:rsidRPr="00291538" w:rsidRDefault="006F6015" w:rsidP="006F6015">
      <w:pPr>
        <w:numPr>
          <w:ilvl w:val="0"/>
          <w:numId w:val="32"/>
        </w:numPr>
        <w:spacing w:after="160" w:line="259" w:lineRule="auto"/>
        <w:ind w:right="67"/>
        <w:contextualSpacing/>
        <w:jc w:val="both"/>
      </w:pPr>
      <w:r w:rsidRPr="00291538">
        <w:t>Low light levels</w:t>
      </w:r>
    </w:p>
    <w:p w14:paraId="36EC94E0" w14:textId="77777777" w:rsidR="006F6015" w:rsidRPr="00291538" w:rsidRDefault="006F6015" w:rsidP="006F6015">
      <w:pPr>
        <w:numPr>
          <w:ilvl w:val="0"/>
          <w:numId w:val="32"/>
        </w:numPr>
        <w:spacing w:after="160" w:line="259" w:lineRule="auto"/>
        <w:ind w:right="67"/>
        <w:contextualSpacing/>
        <w:jc w:val="both"/>
      </w:pPr>
      <w:r w:rsidRPr="00291538">
        <w:t>Use of unsuitable footwear</w:t>
      </w:r>
    </w:p>
    <w:p w14:paraId="2D181896" w14:textId="331E82CE" w:rsidR="006F6015" w:rsidRDefault="006F6015" w:rsidP="006F6015">
      <w:pPr>
        <w:ind w:right="67"/>
        <w:jc w:val="both"/>
      </w:pPr>
      <w:r w:rsidRPr="00291538">
        <w:lastRenderedPageBreak/>
        <w:t>A</w:t>
      </w:r>
      <w:r>
        <w:t>ll</w:t>
      </w:r>
      <w:r w:rsidRPr="00291538">
        <w:t xml:space="preserve"> trip</w:t>
      </w:r>
      <w:r>
        <w:t>s</w:t>
      </w:r>
      <w:r w:rsidRPr="00291538">
        <w:t xml:space="preserve"> happens when you fail to notice a low obstacle in the path leading to loss of balance and a fall.  Obstacles, whether permanently or temporarily placed, can easily go unnoticed and cause a trip.</w:t>
      </w:r>
    </w:p>
    <w:p w14:paraId="348CDDB2" w14:textId="769C87A5" w:rsidR="003B60D6" w:rsidRDefault="003B60D6" w:rsidP="003B60D6">
      <w:pPr>
        <w:pStyle w:val="Heading2"/>
      </w:pPr>
      <w:r>
        <w:t>Sun Safety</w:t>
      </w:r>
    </w:p>
    <w:p w14:paraId="6E0CAFF0" w14:textId="404EBFA0" w:rsidR="003B60D6" w:rsidRDefault="003B60D6" w:rsidP="003B60D6">
      <w:r>
        <w:t>Contractors will ensure that all workers will:</w:t>
      </w:r>
    </w:p>
    <w:p w14:paraId="281A3B03" w14:textId="5450807A" w:rsidR="003B60D6" w:rsidRDefault="00902A18" w:rsidP="00902A18">
      <w:pPr>
        <w:pStyle w:val="ListParagraph"/>
        <w:numPr>
          <w:ilvl w:val="0"/>
          <w:numId w:val="35"/>
        </w:numPr>
      </w:pPr>
      <w:r>
        <w:t>wear adequate clothing (eg hats) and other protection methods (eg suncscreen) to protect themselves from the effects of working while exposed to UV rays</w:t>
      </w:r>
      <w:r w:rsidR="008C34BC">
        <w:t>.</w:t>
      </w:r>
    </w:p>
    <w:p w14:paraId="2F5DB498" w14:textId="45329136" w:rsidR="008C34BC" w:rsidRPr="003B60D6" w:rsidRDefault="008C34BC" w:rsidP="00902A18">
      <w:pPr>
        <w:pStyle w:val="ListParagraph"/>
        <w:numPr>
          <w:ilvl w:val="0"/>
          <w:numId w:val="35"/>
        </w:numPr>
      </w:pPr>
      <w:r>
        <w:t>Manage working in the sun to avoid dehydration and heat stress related illnesses.</w:t>
      </w:r>
    </w:p>
    <w:p w14:paraId="057B6D59" w14:textId="77777777" w:rsidR="00CD4AF2" w:rsidRDefault="00CD4AF2" w:rsidP="00CD4AF2">
      <w:pPr>
        <w:pStyle w:val="Heading2"/>
      </w:pPr>
      <w:r>
        <w:t>Traffic Movement</w:t>
      </w:r>
    </w:p>
    <w:p w14:paraId="6B1E983E" w14:textId="21DA8D7A" w:rsidR="00CD4AF2" w:rsidRDefault="00CD4AF2" w:rsidP="00CD4AF2">
      <w:pPr>
        <w:ind w:right="67"/>
        <w:jc w:val="both"/>
      </w:pPr>
      <w:r w:rsidRPr="00291538">
        <w:rPr>
          <w:b/>
          <w:bCs/>
        </w:rPr>
        <w:t xml:space="preserve">Traffic movement </w:t>
      </w:r>
      <w:r w:rsidRPr="00291538">
        <w:t xml:space="preserve">in our workplace is high with vehicles moving around frequently. </w:t>
      </w:r>
    </w:p>
    <w:p w14:paraId="587250D1" w14:textId="1FD3A940" w:rsidR="00A35672" w:rsidRDefault="00A35672" w:rsidP="00CD4AF2">
      <w:pPr>
        <w:ind w:right="67"/>
        <w:jc w:val="both"/>
      </w:pPr>
      <w:r>
        <w:t>……………………………………………………………………………………………………………………………………………</w:t>
      </w:r>
    </w:p>
    <w:p w14:paraId="1610C096" w14:textId="473B1FD8" w:rsidR="00A35672" w:rsidRPr="00291538" w:rsidRDefault="00A35672" w:rsidP="00CD4AF2">
      <w:pPr>
        <w:ind w:right="67"/>
        <w:jc w:val="both"/>
      </w:pPr>
      <w:r>
        <w:t>……………………………………………………………………………………………………………………………………………</w:t>
      </w:r>
    </w:p>
    <w:p w14:paraId="2EEC73ED" w14:textId="0C634962" w:rsidR="00CD4AF2" w:rsidRDefault="00CD4AF2" w:rsidP="00CD4AF2">
      <w:pPr>
        <w:pStyle w:val="Heading2"/>
      </w:pPr>
      <w:r>
        <w:t>Working Near Overhead or underground Essential Services</w:t>
      </w:r>
    </w:p>
    <w:p w14:paraId="5802FB2F" w14:textId="1D426044" w:rsidR="00C75BEE" w:rsidRDefault="00C75BEE" w:rsidP="00C75BEE">
      <w:r>
        <w:t>Contractors will ensure, where reasonably practical, that no-one comes within an unsafe distance of an overhear or underground power line.</w:t>
      </w:r>
    </w:p>
    <w:p w14:paraId="1673CCB9" w14:textId="56985F60" w:rsidR="00C75BEE" w:rsidRDefault="00C75BEE" w:rsidP="00C75BEE">
      <w:r>
        <w:t>If maintaining a safe dis</w:t>
      </w:r>
      <w:r w:rsidR="009E52D5">
        <w:t>tance is not reasonably practical, the contractor will:</w:t>
      </w:r>
    </w:p>
    <w:p w14:paraId="2E8FD080" w14:textId="1A91173E" w:rsidR="009E52D5" w:rsidRDefault="009E52D5" w:rsidP="009E52D5">
      <w:pPr>
        <w:pStyle w:val="ListParagraph"/>
        <w:numPr>
          <w:ilvl w:val="0"/>
          <w:numId w:val="33"/>
        </w:numPr>
      </w:pPr>
      <w:r>
        <w:t>Assess the risk associated with the proposed work</w:t>
      </w:r>
    </w:p>
    <w:p w14:paraId="79E2AC68" w14:textId="622281B7" w:rsidR="009E52D5" w:rsidRDefault="009E52D5" w:rsidP="009E52D5">
      <w:pPr>
        <w:pStyle w:val="ListParagraph"/>
        <w:numPr>
          <w:ilvl w:val="0"/>
          <w:numId w:val="33"/>
        </w:numPr>
      </w:pPr>
      <w:r>
        <w:t>Implement control measures consistent with the risk assessment</w:t>
      </w:r>
    </w:p>
    <w:p w14:paraId="0400E4FC" w14:textId="7FF024B9" w:rsidR="009E52D5" w:rsidRDefault="009E52D5" w:rsidP="009E52D5">
      <w:pPr>
        <w:pStyle w:val="ListParagraph"/>
        <w:numPr>
          <w:ilvl w:val="0"/>
          <w:numId w:val="33"/>
        </w:numPr>
      </w:pPr>
      <w:r>
        <w:t>Contact and consult with the local essential service provided.</w:t>
      </w:r>
    </w:p>
    <w:p w14:paraId="57BFEAD7" w14:textId="77777777" w:rsidR="002F4462" w:rsidRPr="00F57E5E" w:rsidRDefault="002F4462" w:rsidP="002F4462">
      <w:pPr>
        <w:pStyle w:val="Heading5"/>
      </w:pPr>
      <w:r>
        <w:t>F</w:t>
      </w:r>
      <w:r w:rsidRPr="00F57E5E">
        <w:t>or work near overhead power lines up to and including 13</w:t>
      </w:r>
      <w:r>
        <w:t>3</w:t>
      </w:r>
      <w:r w:rsidRPr="00F57E5E">
        <w:t>k</w:t>
      </w:r>
      <w:r>
        <w:t>V:</w:t>
      </w:r>
    </w:p>
    <w:p w14:paraId="78A10E79" w14:textId="77777777" w:rsidR="002F4462" w:rsidRPr="008E2F86" w:rsidRDefault="002F4462" w:rsidP="002F4462">
      <w:pPr>
        <w:pStyle w:val="bullet"/>
        <w:rPr>
          <w:rFonts w:asciiTheme="minorHAnsi" w:hAnsiTheme="minorHAnsi" w:cstheme="minorHAnsi"/>
        </w:rPr>
      </w:pPr>
      <w:r w:rsidRPr="008E2F86">
        <w:rPr>
          <w:rFonts w:asciiTheme="minorHAnsi" w:hAnsiTheme="minorHAnsi" w:cstheme="minorHAnsi"/>
        </w:rPr>
        <w:t>work is not permitted within 3 metres of overhead power lines</w:t>
      </w:r>
    </w:p>
    <w:p w14:paraId="55B52607" w14:textId="77777777" w:rsidR="002F4462" w:rsidRPr="008E2F86" w:rsidRDefault="002F4462" w:rsidP="002F4462">
      <w:pPr>
        <w:pStyle w:val="bullet"/>
        <w:rPr>
          <w:rFonts w:asciiTheme="minorHAnsi" w:hAnsiTheme="minorHAnsi" w:cstheme="minorHAnsi"/>
        </w:rPr>
      </w:pPr>
      <w:r w:rsidRPr="008E2F86">
        <w:rPr>
          <w:rFonts w:asciiTheme="minorHAnsi" w:hAnsiTheme="minorHAnsi" w:cstheme="minorHAnsi"/>
        </w:rPr>
        <w:t xml:space="preserve">the principal contractor (or contractor in charge of the work) must have written authority from the electrical supply authority to work within the “no go” (exclusion) zone </w:t>
      </w:r>
    </w:p>
    <w:p w14:paraId="2180ADF1" w14:textId="77777777" w:rsidR="002F4462" w:rsidRPr="008E2F86" w:rsidRDefault="002F4462" w:rsidP="002F4462">
      <w:pPr>
        <w:pStyle w:val="bulletend"/>
        <w:rPr>
          <w:rFonts w:asciiTheme="minorHAnsi" w:hAnsiTheme="minorHAnsi" w:cstheme="minorHAnsi"/>
        </w:rPr>
      </w:pPr>
      <w:r w:rsidRPr="008E2F86">
        <w:rPr>
          <w:rFonts w:asciiTheme="minorHAnsi" w:hAnsiTheme="minorHAnsi" w:cstheme="minorHAnsi"/>
        </w:rPr>
        <w:t xml:space="preserve">if using plant or equipment within 3 to 6.4 metres of overhead power lines ensure you have a safety observer. </w:t>
      </w:r>
    </w:p>
    <w:p w14:paraId="609DB065" w14:textId="77777777" w:rsidR="002F4462" w:rsidRDefault="002F4462" w:rsidP="002F4462">
      <w:pPr>
        <w:pStyle w:val="Heading5"/>
      </w:pPr>
      <w:r>
        <w:t>For work near overhead power lines of greater than 133kV:</w:t>
      </w:r>
    </w:p>
    <w:p w14:paraId="1C84F539" w14:textId="77777777" w:rsidR="002F4462" w:rsidRPr="008E2F86" w:rsidRDefault="002F4462" w:rsidP="002F4462">
      <w:pPr>
        <w:pStyle w:val="bullet"/>
        <w:rPr>
          <w:rFonts w:asciiTheme="minorHAnsi" w:hAnsiTheme="minorHAnsi" w:cstheme="minorHAnsi"/>
        </w:rPr>
      </w:pPr>
      <w:r w:rsidRPr="008E2F86">
        <w:rPr>
          <w:rFonts w:asciiTheme="minorHAnsi" w:hAnsiTheme="minorHAnsi" w:cstheme="minorHAnsi"/>
        </w:rPr>
        <w:t>work is not permitted within 8 metres of overhead power lines</w:t>
      </w:r>
    </w:p>
    <w:p w14:paraId="33C06014" w14:textId="77777777" w:rsidR="002F4462" w:rsidRPr="008E2F86" w:rsidRDefault="002F4462" w:rsidP="002F4462">
      <w:pPr>
        <w:pStyle w:val="bullet"/>
        <w:rPr>
          <w:rFonts w:asciiTheme="minorHAnsi" w:hAnsiTheme="minorHAnsi" w:cstheme="minorHAnsi"/>
        </w:rPr>
      </w:pPr>
      <w:r w:rsidRPr="008E2F86">
        <w:rPr>
          <w:rFonts w:asciiTheme="minorHAnsi" w:hAnsiTheme="minorHAnsi" w:cstheme="minorHAnsi"/>
        </w:rPr>
        <w:t xml:space="preserve">the principal contractor (or contractor in charge of the work) must have written authority from the electrical supply authority to work within the “no go” (exclusion) zone </w:t>
      </w:r>
    </w:p>
    <w:p w14:paraId="7632A6F8" w14:textId="7E32348F" w:rsidR="002F4462" w:rsidRDefault="002F4462" w:rsidP="002F4462">
      <w:pPr>
        <w:pStyle w:val="bulletend"/>
        <w:rPr>
          <w:rFonts w:asciiTheme="minorHAnsi" w:hAnsiTheme="minorHAnsi" w:cstheme="minorHAnsi"/>
        </w:rPr>
      </w:pPr>
      <w:r w:rsidRPr="008E2F86">
        <w:rPr>
          <w:rFonts w:asciiTheme="minorHAnsi" w:hAnsiTheme="minorHAnsi" w:cstheme="minorHAnsi"/>
        </w:rPr>
        <w:t xml:space="preserve">if using plant or equipment within 8 to 10 metres of overhead power lines ensure you have a safety observer. </w:t>
      </w:r>
    </w:p>
    <w:p w14:paraId="67174363" w14:textId="6EC86A33" w:rsidR="0010433F" w:rsidRDefault="0010433F" w:rsidP="0010433F">
      <w:pPr>
        <w:pStyle w:val="bulletend"/>
        <w:numPr>
          <w:ilvl w:val="0"/>
          <w:numId w:val="0"/>
        </w:numPr>
        <w:ind w:left="1134" w:hanging="360"/>
        <w:rPr>
          <w:rFonts w:asciiTheme="minorHAnsi" w:hAnsiTheme="minorHAnsi" w:cstheme="minorHAnsi"/>
        </w:rPr>
      </w:pPr>
    </w:p>
    <w:p w14:paraId="199F0D42" w14:textId="25798DF8" w:rsidR="0010433F" w:rsidRDefault="00643FE3" w:rsidP="00643FE3">
      <w:pPr>
        <w:pStyle w:val="Heading2"/>
      </w:pPr>
      <w:r>
        <w:t>Site Inspection Checklist</w:t>
      </w:r>
    </w:p>
    <w:p w14:paraId="434816A5" w14:textId="77777777" w:rsidR="00643FE3" w:rsidRPr="00643FE3" w:rsidRDefault="00643FE3" w:rsidP="00643FE3"/>
    <w:p w14:paraId="449CEAC7" w14:textId="52E7B926" w:rsidR="00740A2C" w:rsidRDefault="00740A2C" w:rsidP="00740A2C">
      <w:pPr>
        <w:pStyle w:val="bulletend"/>
        <w:numPr>
          <w:ilvl w:val="0"/>
          <w:numId w:val="0"/>
        </w:numPr>
        <w:ind w:left="1134" w:hanging="360"/>
        <w:rPr>
          <w:rFonts w:asciiTheme="minorHAnsi" w:hAnsiTheme="minorHAnsi" w:cstheme="minorHAnsi"/>
        </w:rPr>
      </w:pPr>
    </w:p>
    <w:p w14:paraId="1EB6C405" w14:textId="648AA5CB" w:rsidR="00740A2C" w:rsidRDefault="00740A2C" w:rsidP="00F04367">
      <w:pPr>
        <w:pStyle w:val="bulletend"/>
        <w:numPr>
          <w:ilvl w:val="0"/>
          <w:numId w:val="0"/>
        </w:numPr>
        <w:ind w:left="1134" w:hanging="1134"/>
        <w:rPr>
          <w:rFonts w:asciiTheme="minorHAnsi" w:hAnsiTheme="minorHAnsi" w:cstheme="minorHAnsi"/>
        </w:rPr>
      </w:pPr>
    </w:p>
    <w:p w14:paraId="36073C81" w14:textId="4EA8FFF2" w:rsidR="00740A2C" w:rsidRDefault="00740A2C" w:rsidP="00740A2C">
      <w:pPr>
        <w:pStyle w:val="bulletend"/>
        <w:numPr>
          <w:ilvl w:val="0"/>
          <w:numId w:val="0"/>
        </w:numPr>
        <w:ind w:left="1134" w:hanging="360"/>
        <w:rPr>
          <w:rFonts w:asciiTheme="minorHAnsi" w:hAnsiTheme="minorHAnsi" w:cstheme="minorHAnsi"/>
        </w:rPr>
      </w:pPr>
    </w:p>
    <w:p w14:paraId="446FD402" w14:textId="11253C8D" w:rsidR="00740A2C" w:rsidRDefault="00740A2C" w:rsidP="00740A2C">
      <w:pPr>
        <w:pStyle w:val="bulletend"/>
        <w:numPr>
          <w:ilvl w:val="0"/>
          <w:numId w:val="0"/>
        </w:numPr>
        <w:ind w:left="1134" w:hanging="360"/>
        <w:rPr>
          <w:rFonts w:asciiTheme="minorHAnsi" w:hAnsiTheme="minorHAnsi" w:cstheme="minorHAnsi"/>
        </w:rPr>
      </w:pPr>
    </w:p>
    <w:p w14:paraId="5C90AF4F" w14:textId="77777777" w:rsidR="00740A2C" w:rsidRPr="008E2F86" w:rsidRDefault="00740A2C" w:rsidP="00740A2C">
      <w:pPr>
        <w:pStyle w:val="bulletend"/>
        <w:numPr>
          <w:ilvl w:val="0"/>
          <w:numId w:val="0"/>
        </w:numPr>
        <w:ind w:left="1134" w:hanging="360"/>
        <w:rPr>
          <w:rFonts w:asciiTheme="minorHAnsi" w:hAnsiTheme="minorHAnsi" w:cstheme="minorHAnsi"/>
        </w:rPr>
      </w:pPr>
    </w:p>
    <w:p w14:paraId="3ABDD61A" w14:textId="77777777" w:rsidR="008E178C" w:rsidRPr="00C75BEE" w:rsidRDefault="008E178C" w:rsidP="008E178C"/>
    <w:p w14:paraId="19427E13" w14:textId="77777777" w:rsidR="00CD4AF2" w:rsidRPr="00CD4AF2" w:rsidRDefault="00CD4AF2" w:rsidP="00CD4AF2"/>
    <w:p w14:paraId="5DDE49AD" w14:textId="33BD4BC3" w:rsidR="003E61CA" w:rsidRDefault="003E61CA" w:rsidP="00826D39"/>
    <w:p w14:paraId="0010507C" w14:textId="0CEC53F5" w:rsidR="003E61CA" w:rsidRDefault="003E61CA" w:rsidP="004E2399">
      <w:pPr>
        <w:pStyle w:val="HeadingNumbered1"/>
      </w:pPr>
    </w:p>
    <w:p w14:paraId="615D863D" w14:textId="5BF3CE69" w:rsidR="003E61CA" w:rsidRDefault="003E61CA" w:rsidP="004E2399">
      <w:pPr>
        <w:pStyle w:val="HeadingNumbered1"/>
      </w:pPr>
    </w:p>
    <w:p w14:paraId="33426A43" w14:textId="15F35732" w:rsidR="003E61CA" w:rsidRDefault="003E61CA" w:rsidP="004E2399">
      <w:pPr>
        <w:pStyle w:val="HeadingNumbered1"/>
      </w:pPr>
    </w:p>
    <w:p w14:paraId="3364DE40" w14:textId="3FAF02DC" w:rsidR="003E61CA" w:rsidRDefault="003E61CA" w:rsidP="004E2399">
      <w:pPr>
        <w:pStyle w:val="HeadingNumbered1"/>
      </w:pPr>
    </w:p>
    <w:p w14:paraId="380D81F2" w14:textId="793EFA73" w:rsidR="003E61CA" w:rsidRDefault="003E61CA" w:rsidP="004E2399">
      <w:pPr>
        <w:pStyle w:val="HeadingNumbered1"/>
      </w:pPr>
    </w:p>
    <w:p w14:paraId="001B104F" w14:textId="294D43FF" w:rsidR="003E61CA" w:rsidRDefault="003E61CA" w:rsidP="004E2399">
      <w:pPr>
        <w:pStyle w:val="HeadingNumbered1"/>
      </w:pPr>
    </w:p>
    <w:p w14:paraId="1436684E" w14:textId="064C31F6" w:rsidR="003E61CA" w:rsidRDefault="003E61CA" w:rsidP="004E2399">
      <w:pPr>
        <w:pStyle w:val="HeadingNumbered1"/>
      </w:pPr>
    </w:p>
    <w:p w14:paraId="53DBA73F" w14:textId="0507E359" w:rsidR="007F3F13" w:rsidRDefault="00A35672" w:rsidP="00A35672">
      <w:pPr>
        <w:pStyle w:val="Heading1"/>
      </w:pPr>
      <w:bookmarkStart w:id="30" w:name="_Toc112652218"/>
      <w:r>
        <w:t xml:space="preserve"> </w:t>
      </w:r>
      <w:r w:rsidR="004E35D9">
        <w:t>Contractor</w:t>
      </w:r>
      <w:r w:rsidR="00393737">
        <w:t xml:space="preserve"> Acknowledgment</w:t>
      </w:r>
      <w:r w:rsidR="002E5237">
        <w:t xml:space="preserve"> Fo</w:t>
      </w:r>
      <w:bookmarkEnd w:id="30"/>
      <w:r>
        <w:t>rm</w:t>
      </w:r>
    </w:p>
    <w:p w14:paraId="557B47AB" w14:textId="77777777" w:rsidR="00D52AA8" w:rsidRDefault="00D52AA8" w:rsidP="00FC59B0">
      <w:pPr>
        <w:pStyle w:val="Body"/>
        <w:rPr>
          <w:rFonts w:asciiTheme="minorHAnsi" w:hAnsiTheme="minorHAnsi" w:cstheme="minorHAnsi"/>
          <w:sz w:val="24"/>
          <w:szCs w:val="24"/>
        </w:rPr>
      </w:pPr>
    </w:p>
    <w:p w14:paraId="389FCA8B" w14:textId="77777777" w:rsidR="005F23F7" w:rsidRDefault="005F23F7" w:rsidP="00FC59B0">
      <w:pPr>
        <w:pStyle w:val="Body"/>
        <w:rPr>
          <w:rFonts w:asciiTheme="minorHAnsi" w:hAnsiTheme="minorHAnsi" w:cstheme="minorHAnsi"/>
          <w:sz w:val="24"/>
          <w:szCs w:val="24"/>
        </w:rPr>
      </w:pPr>
    </w:p>
    <w:p w14:paraId="625EF382" w14:textId="5A7D5984" w:rsidR="00FC59B0" w:rsidRDefault="004122D2" w:rsidP="00D52AA8">
      <w:r w:rsidRPr="00053ACF">
        <w:t>I</w:t>
      </w:r>
      <w:r>
        <w:t xml:space="preserve"> acknowledge</w:t>
      </w:r>
      <w:r w:rsidR="00053303">
        <w:t xml:space="preserve"> that I have received a copy of this </w:t>
      </w:r>
      <w:r w:rsidR="00C47787">
        <w:t xml:space="preserve">Contractor Health &amp; Safety Management Plan </w:t>
      </w:r>
      <w:r w:rsidR="00053303">
        <w:t>and that I have read and understood it.</w:t>
      </w:r>
    </w:p>
    <w:p w14:paraId="4A8C2B22" w14:textId="14B01A13" w:rsidR="000B04D3" w:rsidRDefault="000B04D3" w:rsidP="00D52AA8">
      <w:r>
        <w:t xml:space="preserve">I agree to carry out the work I have been engaged to undertake in alignment with </w:t>
      </w:r>
      <w:r w:rsidR="00450EA9">
        <w:t xml:space="preserve">this </w:t>
      </w:r>
      <w:r w:rsidR="004122D2">
        <w:t>Health and Safety Management Plan at all times.  I also agree to comply with all other safety, health and environmental expectations.</w:t>
      </w:r>
    </w:p>
    <w:p w14:paraId="6FB0A461" w14:textId="77777777" w:rsidR="007C5767" w:rsidRPr="00053ACF" w:rsidRDefault="007C5767" w:rsidP="00D52AA8">
      <w:pPr>
        <w:rPr>
          <w:color w:val="000000" w:themeColor="text1"/>
        </w:rPr>
      </w:pPr>
    </w:p>
    <w:p w14:paraId="6A1B4C22" w14:textId="75CA7F55" w:rsidR="009D787A" w:rsidRDefault="00A35672" w:rsidP="00D32D2B">
      <w:pPr>
        <w:pStyle w:val="Body"/>
        <w:jc w:val="center"/>
        <w:rPr>
          <w:rFonts w:asciiTheme="minorHAnsi" w:hAnsiTheme="minorHAnsi" w:cstheme="minorHAnsi"/>
          <w:b/>
          <w:i/>
          <w:sz w:val="22"/>
          <w:szCs w:val="22"/>
        </w:rPr>
      </w:pPr>
      <w:r>
        <w:rPr>
          <w:rFonts w:asciiTheme="minorHAnsi" w:hAnsiTheme="minorHAnsi" w:cstheme="minorHAnsi"/>
          <w:b/>
          <w:i/>
          <w:sz w:val="22"/>
          <w:szCs w:val="22"/>
        </w:rPr>
        <w:t xml:space="preserve"> </w:t>
      </w:r>
    </w:p>
    <w:p w14:paraId="00EE8D2A" w14:textId="77777777" w:rsidR="007C5767" w:rsidRDefault="007C5767" w:rsidP="00FC59B0">
      <w:pPr>
        <w:pStyle w:val="Body"/>
        <w:rPr>
          <w:rFonts w:asciiTheme="minorHAnsi" w:hAnsiTheme="minorHAnsi" w:cstheme="minorHAnsi"/>
          <w:b/>
          <w:sz w:val="24"/>
          <w:szCs w:val="24"/>
        </w:rPr>
      </w:pPr>
    </w:p>
    <w:p w14:paraId="5AAA364F" w14:textId="77777777" w:rsidR="00F77F4F" w:rsidRPr="000D1822" w:rsidRDefault="00F77F4F" w:rsidP="00FC59B0">
      <w:pPr>
        <w:pStyle w:val="Body"/>
        <w:rPr>
          <w:rFonts w:asciiTheme="minorHAnsi" w:hAnsiTheme="minorHAnsi" w:cstheme="minorHAnsi"/>
          <w:b/>
          <w:sz w:val="22"/>
          <w:szCs w:val="22"/>
        </w:rPr>
      </w:pPr>
    </w:p>
    <w:p w14:paraId="4EF25B6D" w14:textId="57586CA3" w:rsidR="00F77F4F" w:rsidRDefault="00576718" w:rsidP="003E1860">
      <w:pPr>
        <w:pStyle w:val="Body"/>
        <w:spacing w:line="360" w:lineRule="auto"/>
        <w:rPr>
          <w:rFonts w:asciiTheme="minorHAnsi" w:hAnsiTheme="minorHAnsi" w:cstheme="minorHAnsi"/>
          <w:sz w:val="22"/>
          <w:szCs w:val="22"/>
        </w:rPr>
      </w:pPr>
      <w:r w:rsidRPr="000D1822">
        <w:rPr>
          <w:rFonts w:asciiTheme="minorHAnsi" w:hAnsiTheme="minorHAnsi" w:cstheme="minorHAnsi"/>
          <w:sz w:val="22"/>
          <w:szCs w:val="22"/>
        </w:rPr>
        <w:t>Name</w:t>
      </w:r>
      <w:r w:rsidR="000D1822" w:rsidRPr="000D1822">
        <w:rPr>
          <w:rFonts w:asciiTheme="minorHAnsi" w:hAnsiTheme="minorHAnsi" w:cstheme="minorHAnsi"/>
          <w:sz w:val="22"/>
          <w:szCs w:val="22"/>
        </w:rPr>
        <w:t xml:space="preserve">:  </w:t>
      </w:r>
      <w:r w:rsidR="00537EFA">
        <w:rPr>
          <w:rFonts w:asciiTheme="minorHAnsi" w:hAnsiTheme="minorHAnsi" w:cstheme="minorHAnsi"/>
          <w:sz w:val="22"/>
          <w:szCs w:val="22"/>
        </w:rPr>
        <w:t>________________________________</w:t>
      </w:r>
    </w:p>
    <w:p w14:paraId="711474ED" w14:textId="7F84EB7C" w:rsidR="009602D8" w:rsidRDefault="0037543C" w:rsidP="003E1860">
      <w:pPr>
        <w:spacing w:line="360" w:lineRule="auto"/>
        <w:rPr>
          <w:rFonts w:cstheme="minorHAnsi"/>
          <w:u w:val="single"/>
        </w:rPr>
      </w:pPr>
      <w:r w:rsidRPr="000D1822">
        <w:rPr>
          <w:rFonts w:cstheme="minorHAnsi"/>
        </w:rPr>
        <w:t>Signed:</w:t>
      </w:r>
      <w:r w:rsidR="00537EFA">
        <w:rPr>
          <w:rFonts w:cstheme="minorHAnsi"/>
        </w:rPr>
        <w:tab/>
      </w:r>
      <w:r w:rsidR="00537EFA">
        <w:rPr>
          <w:rFonts w:cstheme="minorHAnsi"/>
          <w:u w:val="single"/>
        </w:rPr>
        <w:tab/>
      </w:r>
      <w:r w:rsidR="00537EFA">
        <w:rPr>
          <w:rFonts w:cstheme="minorHAnsi"/>
          <w:u w:val="single"/>
        </w:rPr>
        <w:tab/>
      </w:r>
      <w:r w:rsidR="00537EFA">
        <w:rPr>
          <w:rFonts w:cstheme="minorHAnsi"/>
          <w:u w:val="single"/>
        </w:rPr>
        <w:tab/>
      </w:r>
      <w:r w:rsidR="00537EFA">
        <w:rPr>
          <w:rFonts w:cstheme="minorHAnsi"/>
          <w:u w:val="single"/>
        </w:rPr>
        <w:tab/>
      </w:r>
      <w:r w:rsidR="00537EFA">
        <w:rPr>
          <w:rFonts w:cstheme="minorHAnsi"/>
          <w:u w:val="single"/>
        </w:rPr>
        <w:tab/>
      </w:r>
    </w:p>
    <w:p w14:paraId="357C9EDC" w14:textId="29B56CD0" w:rsidR="00537EFA" w:rsidRPr="003E1860" w:rsidRDefault="00537EFA" w:rsidP="003E1860">
      <w:pPr>
        <w:spacing w:line="360" w:lineRule="auto"/>
        <w:rPr>
          <w:rFonts w:cstheme="minorHAnsi"/>
        </w:rPr>
      </w:pPr>
      <w:r w:rsidRPr="003E1860">
        <w:rPr>
          <w:rFonts w:cstheme="minorHAnsi"/>
        </w:rPr>
        <w:t>Company:</w:t>
      </w:r>
      <w:r w:rsidR="003E1860">
        <w:rPr>
          <w:rFonts w:cstheme="minorHAnsi"/>
        </w:rPr>
        <w:t xml:space="preserve"> _______________________________ </w:t>
      </w:r>
    </w:p>
    <w:p w14:paraId="015DC072" w14:textId="278F0BDC" w:rsidR="00F77F4F" w:rsidRPr="00A35672" w:rsidRDefault="00F77F4F" w:rsidP="00A35672">
      <w:pPr>
        <w:spacing w:line="360" w:lineRule="auto"/>
        <w:rPr>
          <w:rFonts w:cstheme="minorHAnsi"/>
        </w:rPr>
      </w:pPr>
      <w:r w:rsidRPr="000D1822">
        <w:rPr>
          <w:rFonts w:cstheme="minorHAnsi"/>
        </w:rPr>
        <w:t>Date:</w:t>
      </w:r>
      <w:r w:rsidR="009602D8" w:rsidRPr="000D1822">
        <w:rPr>
          <w:rFonts w:cstheme="minorHAnsi"/>
        </w:rPr>
        <w:t xml:space="preserve">    ______/_______/_______</w:t>
      </w:r>
    </w:p>
    <w:p w14:paraId="04AC95DB" w14:textId="77777777" w:rsidR="000B3606" w:rsidRDefault="000B3606" w:rsidP="00F77F4F">
      <w:pPr>
        <w:pStyle w:val="Signaturespace"/>
        <w:tabs>
          <w:tab w:val="clear" w:pos="6237"/>
        </w:tabs>
        <w:rPr>
          <w:rFonts w:asciiTheme="minorHAnsi" w:hAnsiTheme="minorHAnsi" w:cstheme="minorHAnsi"/>
          <w:sz w:val="24"/>
          <w:szCs w:val="24"/>
        </w:rPr>
      </w:pPr>
    </w:p>
    <w:p w14:paraId="76A122BE" w14:textId="77777777" w:rsidR="00696463" w:rsidRDefault="00696463" w:rsidP="004E2399">
      <w:pPr>
        <w:pStyle w:val="HeadingNumbered1"/>
      </w:pPr>
    </w:p>
    <w:p w14:paraId="21421764" w14:textId="77777777" w:rsidR="00A1282B" w:rsidRDefault="00A1282B" w:rsidP="004E2399">
      <w:pPr>
        <w:pStyle w:val="HeadingNumbered2"/>
        <w:numPr>
          <w:ilvl w:val="0"/>
          <w:numId w:val="0"/>
        </w:numPr>
        <w:ind w:left="540"/>
      </w:pPr>
    </w:p>
    <w:p w14:paraId="7F881D15" w14:textId="77777777" w:rsidR="00A1282B" w:rsidRDefault="00A1282B" w:rsidP="004E2399">
      <w:pPr>
        <w:pStyle w:val="HeadingNumbered1"/>
      </w:pPr>
    </w:p>
    <w:p w14:paraId="23D0B2F4" w14:textId="77777777" w:rsidR="00A1282B" w:rsidRDefault="00A1282B" w:rsidP="004E2399">
      <w:pPr>
        <w:pStyle w:val="HeadingNumbered1"/>
      </w:pPr>
    </w:p>
    <w:p w14:paraId="186E0C17" w14:textId="77777777" w:rsidR="00A1282B" w:rsidRDefault="00A1282B" w:rsidP="004E2399">
      <w:pPr>
        <w:pStyle w:val="HeadingNumbered1"/>
      </w:pPr>
    </w:p>
    <w:p w14:paraId="50D292D7" w14:textId="77777777" w:rsidR="00A1282B" w:rsidRPr="000109F8" w:rsidRDefault="00A1282B" w:rsidP="004E2399">
      <w:pPr>
        <w:pStyle w:val="HeadingNumbered1"/>
      </w:pPr>
    </w:p>
    <w:sectPr w:rsidR="00A1282B" w:rsidRPr="000109F8" w:rsidSect="007F67F7">
      <w:headerReference w:type="even" r:id="rId10"/>
      <w:headerReference w:type="default" r:id="rId11"/>
      <w:footerReference w:type="even" r:id="rId12"/>
      <w:footerReference w:type="default" r:id="rId13"/>
      <w:headerReference w:type="first" r:id="rId14"/>
      <w:footerReference w:type="first" r:id="rId15"/>
      <w:pgSz w:w="12240" w:h="15840"/>
      <w:pgMar w:top="1260" w:right="900" w:bottom="1440" w:left="1440" w:header="14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DE5E" w14:textId="77777777" w:rsidR="00256667" w:rsidRDefault="00256667" w:rsidP="00646C23">
      <w:r>
        <w:separator/>
      </w:r>
    </w:p>
    <w:p w14:paraId="677BB36F" w14:textId="77777777" w:rsidR="00256667" w:rsidRDefault="00256667" w:rsidP="00646C23"/>
  </w:endnote>
  <w:endnote w:type="continuationSeparator" w:id="0">
    <w:p w14:paraId="7674A88C" w14:textId="77777777" w:rsidR="00256667" w:rsidRDefault="00256667" w:rsidP="00646C23">
      <w:r>
        <w:continuationSeparator/>
      </w:r>
    </w:p>
    <w:p w14:paraId="7472F13A" w14:textId="77777777" w:rsidR="00256667" w:rsidRDefault="00256667" w:rsidP="00646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A3F8" w14:textId="77777777" w:rsidR="007F67F7" w:rsidRDefault="007F67F7" w:rsidP="00646C23">
    <w:pPr>
      <w:pStyle w:val="Footer"/>
    </w:pPr>
  </w:p>
  <w:p w14:paraId="3785215F" w14:textId="77777777" w:rsidR="00447D7B" w:rsidRDefault="00447D7B" w:rsidP="00646C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051369"/>
      <w:docPartObj>
        <w:docPartGallery w:val="Page Numbers (Bottom of Page)"/>
        <w:docPartUnique/>
      </w:docPartObj>
    </w:sdtPr>
    <w:sdtEndPr>
      <w:rPr>
        <w:sz w:val="16"/>
        <w:szCs w:val="16"/>
      </w:rPr>
    </w:sdtEndPr>
    <w:sdtContent>
      <w:p w14:paraId="7143D4B7" w14:textId="78C20C20" w:rsidR="007434B9" w:rsidRPr="0078793D" w:rsidRDefault="007434B9" w:rsidP="0078793D">
        <w:pPr>
          <w:pStyle w:val="Footer"/>
          <w:tabs>
            <w:tab w:val="clear" w:pos="9360"/>
            <w:tab w:val="right" w:pos="9900"/>
          </w:tabs>
          <w:ind w:left="-567"/>
          <w:rPr>
            <w:sz w:val="16"/>
            <w:szCs w:val="16"/>
          </w:rPr>
        </w:pPr>
        <w:r>
          <w:rPr>
            <w:noProof/>
          </w:rPr>
          <mc:AlternateContent>
            <mc:Choice Requires="wps">
              <w:drawing>
                <wp:anchor distT="0" distB="0" distL="114300" distR="114300" simplePos="0" relativeHeight="251685376" behindDoc="0" locked="0" layoutInCell="1" allowOverlap="1" wp14:anchorId="6E6F5331" wp14:editId="746B4DFA">
                  <wp:simplePos x="0" y="0"/>
                  <wp:positionH relativeFrom="column">
                    <wp:posOffset>-342900</wp:posOffset>
                  </wp:positionH>
                  <wp:positionV relativeFrom="paragraph">
                    <wp:posOffset>85090</wp:posOffset>
                  </wp:positionV>
                  <wp:extent cx="662940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662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B57BAC" id="Straight Connector 63"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27pt,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CCmAEAAIgDAAAOAAAAZHJzL2Uyb0RvYy54bWysU8uu0zAQ3SPxD5b3NGmF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drt5/bLlmurrW3MjRkr5LaAXZdNLZ0PxoTp1fJcyB2PoFcKHW+i6yycH&#10;BezCRzDCDhxsXdl1KuDekTgq7ufwdV36x1oVWSjGOreQ2j+TLthCgzopf0tc0DUihrwQvQ1Iv4ua&#10;52uq5oy/uj57LbafcDjVRtRycLurs8tolnn68Vzptx9o/x0AAP//AwBQSwMEFAAGAAgAAAAhALQe&#10;5tjdAAAACQEAAA8AAABkcnMvZG93bnJldi54bWxMj8FOwzAQRO9I/IO1SNxah1IqGuJUVSWEuCCa&#10;wt2Nt04gXke2k4a/ZxEHOO7MaPZNsZlcJ0YMsfWk4GaegUCqvWnJKng7PM7uQcSkyejOEyr4wgib&#10;8vKi0LnxZ9rjWCUruIRirhU0KfW5lLFu0Ok49z0SeycfnE58BitN0Gcud51cZNlKOt0Sf2h0j7sG&#10;689qcAq65zC+253dxuFpv6o+Xk+Ll8Oo1PXVtH0AkXBKf2H4wWd0KJnp6AcyUXQKZndL3pLYuF2C&#10;4MB6nbFw/BVkWcj/C8pvAAAA//8DAFBLAQItABQABgAIAAAAIQC2gziS/gAAAOEBAAATAAAAAAAA&#10;AAAAAAAAAAAAAABbQ29udGVudF9UeXBlc10ueG1sUEsBAi0AFAAGAAgAAAAhADj9If/WAAAAlAEA&#10;AAsAAAAAAAAAAAAAAAAALwEAAF9yZWxzLy5yZWxzUEsBAi0AFAAGAAgAAAAhAKg1AIKYAQAAiAMA&#10;AA4AAAAAAAAAAAAAAAAALgIAAGRycy9lMm9Eb2MueG1sUEsBAi0AFAAGAAgAAAAhALQe5tjdAAAA&#10;CQEAAA8AAAAAAAAAAAAAAAAA8gMAAGRycy9kb3ducmV2LnhtbFBLBQYAAAAABAAEAPMAAAD8BAAA&#10;AAA=&#10;" strokecolor="black [3200]" strokeweight=".5pt">
                  <v:stroke joinstyle="miter"/>
                </v:line>
              </w:pict>
            </mc:Fallback>
          </mc:AlternateContent>
        </w:r>
        <w:r w:rsidRPr="00CB5DDB">
          <w:t xml:space="preserve">                                                                                                                                                                                                                                                                                                                            </w:t>
        </w:r>
        <w:r w:rsidRPr="0078793D">
          <w:rPr>
            <w:sz w:val="16"/>
            <w:szCs w:val="16"/>
          </w:rPr>
          <w:tab/>
        </w:r>
        <w:r w:rsidR="008423A6">
          <w:rPr>
            <w:sz w:val="16"/>
            <w:szCs w:val="16"/>
          </w:rPr>
          <w:t>Contractor Management Plan</w:t>
        </w:r>
        <w:r w:rsidRPr="0078793D">
          <w:rPr>
            <w:sz w:val="16"/>
            <w:szCs w:val="16"/>
          </w:rPr>
          <w:tab/>
          <w:t xml:space="preserve">  </w:t>
        </w:r>
        <w:r w:rsidR="0078793D">
          <w:rPr>
            <w:sz w:val="16"/>
            <w:szCs w:val="16"/>
          </w:rPr>
          <w:t xml:space="preserve">   </w:t>
        </w:r>
        <w:r w:rsidRPr="0078793D">
          <w:rPr>
            <w:sz w:val="16"/>
            <w:szCs w:val="16"/>
          </w:rPr>
          <w:t xml:space="preserve"> Version:  </w:t>
        </w:r>
        <w:r w:rsidR="00EC0002" w:rsidRPr="0078793D">
          <w:rPr>
            <w:sz w:val="16"/>
            <w:szCs w:val="16"/>
          </w:rPr>
          <w:t>2</w:t>
        </w:r>
        <w:r w:rsidR="00662C78">
          <w:rPr>
            <w:sz w:val="16"/>
            <w:szCs w:val="16"/>
          </w:rPr>
          <w:t>9</w:t>
        </w:r>
        <w:r w:rsidR="00662C78" w:rsidRPr="00662C78">
          <w:rPr>
            <w:sz w:val="16"/>
            <w:szCs w:val="16"/>
            <w:vertAlign w:val="superscript"/>
          </w:rPr>
          <w:t>th</w:t>
        </w:r>
        <w:r w:rsidR="00662C78">
          <w:rPr>
            <w:sz w:val="16"/>
            <w:szCs w:val="16"/>
          </w:rPr>
          <w:t xml:space="preserve"> August 2022</w:t>
        </w:r>
      </w:p>
      <w:p w14:paraId="52446AD6" w14:textId="68A35E21" w:rsidR="007434B9" w:rsidRPr="0078793D" w:rsidRDefault="007434B9" w:rsidP="0078793D">
        <w:pPr>
          <w:pStyle w:val="Footer"/>
          <w:jc w:val="right"/>
          <w:rPr>
            <w:sz w:val="16"/>
            <w:szCs w:val="16"/>
          </w:rPr>
        </w:pPr>
        <w:r w:rsidRPr="0078793D">
          <w:rPr>
            <w:sz w:val="16"/>
            <w:szCs w:val="16"/>
          </w:rPr>
          <w:t xml:space="preserve">Page | </w:t>
        </w:r>
        <w:r w:rsidRPr="0078793D">
          <w:rPr>
            <w:sz w:val="16"/>
            <w:szCs w:val="16"/>
          </w:rPr>
          <w:fldChar w:fldCharType="begin"/>
        </w:r>
        <w:r w:rsidRPr="0078793D">
          <w:rPr>
            <w:sz w:val="16"/>
            <w:szCs w:val="16"/>
          </w:rPr>
          <w:instrText xml:space="preserve"> PAGE   \* MERGEFORMAT </w:instrText>
        </w:r>
        <w:r w:rsidRPr="0078793D">
          <w:rPr>
            <w:sz w:val="16"/>
            <w:szCs w:val="16"/>
          </w:rPr>
          <w:fldChar w:fldCharType="separate"/>
        </w:r>
        <w:r w:rsidRPr="0078793D">
          <w:rPr>
            <w:noProof/>
            <w:sz w:val="16"/>
            <w:szCs w:val="16"/>
          </w:rPr>
          <w:t>5</w:t>
        </w:r>
        <w:r w:rsidRPr="0078793D">
          <w:rPr>
            <w:noProof/>
            <w:sz w:val="16"/>
            <w:szCs w:val="16"/>
          </w:rPr>
          <w:fldChar w:fldCharType="end"/>
        </w:r>
        <w:r w:rsidRPr="0078793D">
          <w:rPr>
            <w:sz w:val="16"/>
            <w:szCs w:val="16"/>
          </w:rPr>
          <w:t xml:space="preserve"> </w:t>
        </w:r>
      </w:p>
    </w:sdtContent>
  </w:sdt>
  <w:p w14:paraId="25C38569" w14:textId="77777777" w:rsidR="007434B9" w:rsidRDefault="007434B9" w:rsidP="00646C23">
    <w:pPr>
      <w:pStyle w:val="Footer"/>
    </w:pPr>
  </w:p>
  <w:p w14:paraId="63DE9F36" w14:textId="77777777" w:rsidR="00447D7B" w:rsidRDefault="00447D7B" w:rsidP="00646C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14429"/>
      <w:docPartObj>
        <w:docPartGallery w:val="Page Numbers (Bottom of Page)"/>
        <w:docPartUnique/>
      </w:docPartObj>
    </w:sdtPr>
    <w:sdtContent>
      <w:p w14:paraId="46E33FD5" w14:textId="77777777" w:rsidR="007434B9" w:rsidRPr="007C5767" w:rsidRDefault="007434B9" w:rsidP="00646C23">
        <w:pPr>
          <w:pStyle w:val="Footer"/>
        </w:pPr>
        <w:r w:rsidRPr="007C5767">
          <w:t xml:space="preserve">Page | </w:t>
        </w:r>
        <w:r w:rsidRPr="007C5767">
          <w:fldChar w:fldCharType="begin"/>
        </w:r>
        <w:r w:rsidRPr="007C5767">
          <w:instrText xml:space="preserve"> PAGE   \* MERGEFORMAT </w:instrText>
        </w:r>
        <w:r w:rsidRPr="007C5767">
          <w:fldChar w:fldCharType="separate"/>
        </w:r>
        <w:r>
          <w:rPr>
            <w:noProof/>
          </w:rPr>
          <w:t>1</w:t>
        </w:r>
        <w:r w:rsidRPr="007C5767">
          <w:rPr>
            <w:noProof/>
          </w:rPr>
          <w:fldChar w:fldCharType="end"/>
        </w:r>
        <w:r w:rsidRPr="007C5767">
          <w:t xml:space="preserve"> </w:t>
        </w:r>
      </w:p>
    </w:sdtContent>
  </w:sdt>
  <w:p w14:paraId="1714AFF0" w14:textId="77777777" w:rsidR="007434B9" w:rsidRDefault="007434B9" w:rsidP="00646C23">
    <w:pPr>
      <w:pStyle w:val="Footer"/>
    </w:pPr>
  </w:p>
  <w:p w14:paraId="49FAA9DF" w14:textId="77777777" w:rsidR="00447D7B" w:rsidRDefault="00447D7B" w:rsidP="00646C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5DFC" w14:textId="77777777" w:rsidR="00256667" w:rsidRDefault="00256667" w:rsidP="00646C23">
      <w:r>
        <w:separator/>
      </w:r>
    </w:p>
    <w:p w14:paraId="1E416437" w14:textId="77777777" w:rsidR="00256667" w:rsidRDefault="00256667" w:rsidP="00646C23"/>
  </w:footnote>
  <w:footnote w:type="continuationSeparator" w:id="0">
    <w:p w14:paraId="34A808C7" w14:textId="77777777" w:rsidR="00256667" w:rsidRDefault="00256667" w:rsidP="00646C23">
      <w:r>
        <w:continuationSeparator/>
      </w:r>
    </w:p>
    <w:p w14:paraId="2D657DA8" w14:textId="77777777" w:rsidR="00256667" w:rsidRDefault="00256667" w:rsidP="00646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6DD9" w14:textId="77777777" w:rsidR="007F67F7" w:rsidRDefault="007F67F7" w:rsidP="00646C23">
    <w:pPr>
      <w:pStyle w:val="Header"/>
    </w:pPr>
  </w:p>
  <w:p w14:paraId="64CE0279" w14:textId="77777777" w:rsidR="00447D7B" w:rsidRDefault="00447D7B" w:rsidP="00646C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A1A9" w14:textId="0852EC15" w:rsidR="007434B9" w:rsidRDefault="007434B9" w:rsidP="00646C23">
    <w:pPr>
      <w:pStyle w:val="Header"/>
    </w:pPr>
  </w:p>
  <w:p w14:paraId="6C19388F" w14:textId="77777777" w:rsidR="00447D7B" w:rsidRDefault="00447D7B" w:rsidP="00646C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B79A" w14:textId="77777777" w:rsidR="007F67F7" w:rsidRDefault="007F67F7" w:rsidP="00646C23">
    <w:pPr>
      <w:pStyle w:val="Header"/>
    </w:pPr>
  </w:p>
  <w:p w14:paraId="343C5255" w14:textId="77777777" w:rsidR="00447D7B" w:rsidRDefault="00447D7B" w:rsidP="00646C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C01"/>
    <w:multiLevelType w:val="hybridMultilevel"/>
    <w:tmpl w:val="A422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83343"/>
    <w:multiLevelType w:val="hybridMultilevel"/>
    <w:tmpl w:val="93244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85908"/>
    <w:multiLevelType w:val="hybridMultilevel"/>
    <w:tmpl w:val="4044E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96CB9"/>
    <w:multiLevelType w:val="hybridMultilevel"/>
    <w:tmpl w:val="6908F878"/>
    <w:lvl w:ilvl="0" w:tplc="04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C40457"/>
    <w:multiLevelType w:val="hybridMultilevel"/>
    <w:tmpl w:val="613A6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C52E06"/>
    <w:multiLevelType w:val="hybridMultilevel"/>
    <w:tmpl w:val="93AEE4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D801021"/>
    <w:multiLevelType w:val="hybridMultilevel"/>
    <w:tmpl w:val="F800B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34034E"/>
    <w:multiLevelType w:val="hybridMultilevel"/>
    <w:tmpl w:val="DB48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205F00"/>
    <w:multiLevelType w:val="hybridMultilevel"/>
    <w:tmpl w:val="9648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A65668"/>
    <w:multiLevelType w:val="hybridMultilevel"/>
    <w:tmpl w:val="45DC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D5FBF"/>
    <w:multiLevelType w:val="hybridMultilevel"/>
    <w:tmpl w:val="BF4651F2"/>
    <w:lvl w:ilvl="0" w:tplc="42D68346">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12EB3"/>
    <w:multiLevelType w:val="hybridMultilevel"/>
    <w:tmpl w:val="6E1EF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477632"/>
    <w:multiLevelType w:val="hybridMultilevel"/>
    <w:tmpl w:val="7984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B0FF4"/>
    <w:multiLevelType w:val="hybridMultilevel"/>
    <w:tmpl w:val="49A83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F96004"/>
    <w:multiLevelType w:val="hybridMultilevel"/>
    <w:tmpl w:val="889E8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306D82"/>
    <w:multiLevelType w:val="hybridMultilevel"/>
    <w:tmpl w:val="A1AA7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7D39A7"/>
    <w:multiLevelType w:val="hybridMultilevel"/>
    <w:tmpl w:val="0D40C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B9268F"/>
    <w:multiLevelType w:val="hybridMultilevel"/>
    <w:tmpl w:val="63124086"/>
    <w:lvl w:ilvl="0" w:tplc="0C090001">
      <w:start w:val="1"/>
      <w:numFmt w:val="bullet"/>
      <w:pStyle w:val="HeadingNumber3"/>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ED612A0"/>
    <w:multiLevelType w:val="hybridMultilevel"/>
    <w:tmpl w:val="673A8C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0600FE6"/>
    <w:multiLevelType w:val="hybridMultilevel"/>
    <w:tmpl w:val="4E9C1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A81AD5"/>
    <w:multiLevelType w:val="hybridMultilevel"/>
    <w:tmpl w:val="3ED6E1D4"/>
    <w:lvl w:ilvl="0" w:tplc="6ECE350C">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88038D"/>
    <w:multiLevelType w:val="hybridMultilevel"/>
    <w:tmpl w:val="EA40609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430D61"/>
    <w:multiLevelType w:val="hybridMultilevel"/>
    <w:tmpl w:val="CD7A47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6A7205"/>
    <w:multiLevelType w:val="hybridMultilevel"/>
    <w:tmpl w:val="9FE8F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70CB2"/>
    <w:multiLevelType w:val="hybridMultilevel"/>
    <w:tmpl w:val="5FA84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8A547E"/>
    <w:multiLevelType w:val="hybridMultilevel"/>
    <w:tmpl w:val="5B8A1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BB20AF"/>
    <w:multiLevelType w:val="hybridMultilevel"/>
    <w:tmpl w:val="1C486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180DC2"/>
    <w:multiLevelType w:val="hybridMultilevel"/>
    <w:tmpl w:val="DBEEE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2900E9"/>
    <w:multiLevelType w:val="hybridMultilevel"/>
    <w:tmpl w:val="D9F2B750"/>
    <w:lvl w:ilvl="0" w:tplc="6ECE350C">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138B5"/>
    <w:multiLevelType w:val="hybridMultilevel"/>
    <w:tmpl w:val="48AE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08384A"/>
    <w:multiLevelType w:val="multilevel"/>
    <w:tmpl w:val="0E22B30A"/>
    <w:lvl w:ilvl="0">
      <w:start w:val="1"/>
      <w:numFmt w:val="decimal"/>
      <w:pStyle w:val="Style1"/>
      <w:lvlText w:val="%1."/>
      <w:lvlJc w:val="left"/>
      <w:pPr>
        <w:ind w:left="0" w:hanging="360"/>
      </w:pPr>
      <w:rPr>
        <w:rFonts w:hint="default"/>
      </w:rPr>
    </w:lvl>
    <w:lvl w:ilvl="1">
      <w:start w:val="2"/>
      <w:numFmt w:val="decimal"/>
      <w:pStyle w:val="Style4"/>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31" w15:restartNumberingAfterBreak="0">
    <w:nsid w:val="615137D9"/>
    <w:multiLevelType w:val="multilevel"/>
    <w:tmpl w:val="18A0334E"/>
    <w:lvl w:ilvl="0">
      <w:start w:val="1"/>
      <w:numFmt w:val="decimal"/>
      <w:pStyle w:val="Heading1"/>
      <w:lvlText w:val="%1."/>
      <w:lvlJc w:val="left"/>
      <w:pPr>
        <w:ind w:left="2061"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EC4C31"/>
    <w:multiLevelType w:val="hybridMultilevel"/>
    <w:tmpl w:val="90A0F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540EDF"/>
    <w:multiLevelType w:val="hybridMultilevel"/>
    <w:tmpl w:val="56B01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C373ED"/>
    <w:multiLevelType w:val="hybridMultilevel"/>
    <w:tmpl w:val="18303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5D23AF"/>
    <w:multiLevelType w:val="hybridMultilevel"/>
    <w:tmpl w:val="2E721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0B498E"/>
    <w:multiLevelType w:val="hybridMultilevel"/>
    <w:tmpl w:val="46443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E967E2"/>
    <w:multiLevelType w:val="hybridMultilevel"/>
    <w:tmpl w:val="50202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3A7D12"/>
    <w:multiLevelType w:val="hybridMultilevel"/>
    <w:tmpl w:val="03BC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B4518E"/>
    <w:multiLevelType w:val="hybridMultilevel"/>
    <w:tmpl w:val="11461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4006411">
    <w:abstractNumId w:val="17"/>
  </w:num>
  <w:num w:numId="2" w16cid:durableId="2126347309">
    <w:abstractNumId w:val="31"/>
  </w:num>
  <w:num w:numId="3" w16cid:durableId="1495798545">
    <w:abstractNumId w:val="21"/>
  </w:num>
  <w:num w:numId="4" w16cid:durableId="738476614">
    <w:abstractNumId w:val="8"/>
  </w:num>
  <w:num w:numId="5" w16cid:durableId="1848055550">
    <w:abstractNumId w:val="11"/>
  </w:num>
  <w:num w:numId="6" w16cid:durableId="992174537">
    <w:abstractNumId w:val="7"/>
  </w:num>
  <w:num w:numId="7" w16cid:durableId="276643839">
    <w:abstractNumId w:val="3"/>
  </w:num>
  <w:num w:numId="8" w16cid:durableId="974333867">
    <w:abstractNumId w:val="25"/>
  </w:num>
  <w:num w:numId="9" w16cid:durableId="392582244">
    <w:abstractNumId w:val="30"/>
  </w:num>
  <w:num w:numId="10" w16cid:durableId="1954630601">
    <w:abstractNumId w:val="6"/>
  </w:num>
  <w:num w:numId="11" w16cid:durableId="1005480998">
    <w:abstractNumId w:val="26"/>
  </w:num>
  <w:num w:numId="12" w16cid:durableId="261183359">
    <w:abstractNumId w:val="23"/>
  </w:num>
  <w:num w:numId="13" w16cid:durableId="763065237">
    <w:abstractNumId w:val="5"/>
  </w:num>
  <w:num w:numId="14" w16cid:durableId="1102607335">
    <w:abstractNumId w:val="27"/>
  </w:num>
  <w:num w:numId="15" w16cid:durableId="115222186">
    <w:abstractNumId w:val="22"/>
  </w:num>
  <w:num w:numId="16" w16cid:durableId="1880433312">
    <w:abstractNumId w:val="19"/>
  </w:num>
  <w:num w:numId="17" w16cid:durableId="1525902265">
    <w:abstractNumId w:val="15"/>
  </w:num>
  <w:num w:numId="18" w16cid:durableId="496186708">
    <w:abstractNumId w:val="18"/>
  </w:num>
  <w:num w:numId="19" w16cid:durableId="28377172">
    <w:abstractNumId w:val="32"/>
  </w:num>
  <w:num w:numId="20" w16cid:durableId="1617709610">
    <w:abstractNumId w:val="1"/>
  </w:num>
  <w:num w:numId="21" w16cid:durableId="120390522">
    <w:abstractNumId w:val="33"/>
  </w:num>
  <w:num w:numId="22" w16cid:durableId="32853630">
    <w:abstractNumId w:val="0"/>
  </w:num>
  <w:num w:numId="23" w16cid:durableId="891846643">
    <w:abstractNumId w:val="29"/>
  </w:num>
  <w:num w:numId="24" w16cid:durableId="972758550">
    <w:abstractNumId w:val="9"/>
  </w:num>
  <w:num w:numId="25" w16cid:durableId="41640313">
    <w:abstractNumId w:val="13"/>
  </w:num>
  <w:num w:numId="26" w16cid:durableId="1154957692">
    <w:abstractNumId w:val="12"/>
  </w:num>
  <w:num w:numId="27" w16cid:durableId="1224760023">
    <w:abstractNumId w:val="37"/>
  </w:num>
  <w:num w:numId="28" w16cid:durableId="1839153589">
    <w:abstractNumId w:val="20"/>
  </w:num>
  <w:num w:numId="29" w16cid:durableId="500395511">
    <w:abstractNumId w:val="38"/>
  </w:num>
  <w:num w:numId="30" w16cid:durableId="1524128053">
    <w:abstractNumId w:val="36"/>
  </w:num>
  <w:num w:numId="31" w16cid:durableId="553586953">
    <w:abstractNumId w:val="14"/>
  </w:num>
  <w:num w:numId="32" w16cid:durableId="1417363981">
    <w:abstractNumId w:val="28"/>
  </w:num>
  <w:num w:numId="33" w16cid:durableId="1492063778">
    <w:abstractNumId w:val="16"/>
  </w:num>
  <w:num w:numId="34" w16cid:durableId="457141088">
    <w:abstractNumId w:val="10"/>
  </w:num>
  <w:num w:numId="35" w16cid:durableId="401754664">
    <w:abstractNumId w:val="39"/>
  </w:num>
  <w:num w:numId="36" w16cid:durableId="53890610">
    <w:abstractNumId w:val="35"/>
  </w:num>
  <w:num w:numId="37" w16cid:durableId="1209797551">
    <w:abstractNumId w:val="4"/>
  </w:num>
  <w:num w:numId="38" w16cid:durableId="788817159">
    <w:abstractNumId w:val="2"/>
  </w:num>
  <w:num w:numId="39" w16cid:durableId="1333097605">
    <w:abstractNumId w:val="34"/>
  </w:num>
  <w:num w:numId="40" w16cid:durableId="71077057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79"/>
    <w:rsid w:val="00007471"/>
    <w:rsid w:val="000109F8"/>
    <w:rsid w:val="00012B9F"/>
    <w:rsid w:val="00013084"/>
    <w:rsid w:val="0001447B"/>
    <w:rsid w:val="000233EF"/>
    <w:rsid w:val="000264D3"/>
    <w:rsid w:val="0003342E"/>
    <w:rsid w:val="0003731B"/>
    <w:rsid w:val="000415D2"/>
    <w:rsid w:val="00044A3E"/>
    <w:rsid w:val="00045C21"/>
    <w:rsid w:val="000518AA"/>
    <w:rsid w:val="00053303"/>
    <w:rsid w:val="00057DE5"/>
    <w:rsid w:val="000615D9"/>
    <w:rsid w:val="00061EE4"/>
    <w:rsid w:val="00071359"/>
    <w:rsid w:val="000737E5"/>
    <w:rsid w:val="00075E88"/>
    <w:rsid w:val="000809C0"/>
    <w:rsid w:val="00087229"/>
    <w:rsid w:val="000972BB"/>
    <w:rsid w:val="000A3AC6"/>
    <w:rsid w:val="000A4AE2"/>
    <w:rsid w:val="000B04D3"/>
    <w:rsid w:val="000B3606"/>
    <w:rsid w:val="000B5EF7"/>
    <w:rsid w:val="000B74AD"/>
    <w:rsid w:val="000C2F62"/>
    <w:rsid w:val="000C44CB"/>
    <w:rsid w:val="000C4E1F"/>
    <w:rsid w:val="000D0557"/>
    <w:rsid w:val="000D1822"/>
    <w:rsid w:val="000D1EBB"/>
    <w:rsid w:val="000D2493"/>
    <w:rsid w:val="000D3D28"/>
    <w:rsid w:val="000D4D7B"/>
    <w:rsid w:val="000D54AC"/>
    <w:rsid w:val="000E2744"/>
    <w:rsid w:val="000E7C8D"/>
    <w:rsid w:val="000F5093"/>
    <w:rsid w:val="000F6398"/>
    <w:rsid w:val="000F7969"/>
    <w:rsid w:val="0010169F"/>
    <w:rsid w:val="00103D4B"/>
    <w:rsid w:val="0010433F"/>
    <w:rsid w:val="00107AC1"/>
    <w:rsid w:val="001122F8"/>
    <w:rsid w:val="00115B07"/>
    <w:rsid w:val="00117BF7"/>
    <w:rsid w:val="00123F7F"/>
    <w:rsid w:val="001263FF"/>
    <w:rsid w:val="00126E58"/>
    <w:rsid w:val="00127208"/>
    <w:rsid w:val="00127B37"/>
    <w:rsid w:val="0013200B"/>
    <w:rsid w:val="00135C16"/>
    <w:rsid w:val="001418C6"/>
    <w:rsid w:val="0014309E"/>
    <w:rsid w:val="0014346B"/>
    <w:rsid w:val="001470EC"/>
    <w:rsid w:val="00147F8F"/>
    <w:rsid w:val="00155203"/>
    <w:rsid w:val="001563B3"/>
    <w:rsid w:val="00156F90"/>
    <w:rsid w:val="0016216B"/>
    <w:rsid w:val="00162631"/>
    <w:rsid w:val="00162933"/>
    <w:rsid w:val="0017055D"/>
    <w:rsid w:val="00173087"/>
    <w:rsid w:val="001868A6"/>
    <w:rsid w:val="00191146"/>
    <w:rsid w:val="00195C1D"/>
    <w:rsid w:val="00195D8A"/>
    <w:rsid w:val="001A2E9B"/>
    <w:rsid w:val="001B019A"/>
    <w:rsid w:val="001B2FBE"/>
    <w:rsid w:val="001C33E9"/>
    <w:rsid w:val="001C47CE"/>
    <w:rsid w:val="001C5524"/>
    <w:rsid w:val="001C5833"/>
    <w:rsid w:val="001D06DC"/>
    <w:rsid w:val="001D0EFD"/>
    <w:rsid w:val="001E398C"/>
    <w:rsid w:val="001E6EA7"/>
    <w:rsid w:val="001F12BC"/>
    <w:rsid w:val="001F4123"/>
    <w:rsid w:val="001F4FE7"/>
    <w:rsid w:val="001F7CD5"/>
    <w:rsid w:val="00200BA6"/>
    <w:rsid w:val="00201B80"/>
    <w:rsid w:val="002026F7"/>
    <w:rsid w:val="002062B9"/>
    <w:rsid w:val="00226EB5"/>
    <w:rsid w:val="00227773"/>
    <w:rsid w:val="00227CF3"/>
    <w:rsid w:val="00231F11"/>
    <w:rsid w:val="002508DA"/>
    <w:rsid w:val="002526EE"/>
    <w:rsid w:val="0025399A"/>
    <w:rsid w:val="00256667"/>
    <w:rsid w:val="00262307"/>
    <w:rsid w:val="00262ED0"/>
    <w:rsid w:val="00267CEE"/>
    <w:rsid w:val="00274004"/>
    <w:rsid w:val="00277416"/>
    <w:rsid w:val="0027746B"/>
    <w:rsid w:val="00281EE8"/>
    <w:rsid w:val="00286837"/>
    <w:rsid w:val="00296B13"/>
    <w:rsid w:val="002A0211"/>
    <w:rsid w:val="002A1516"/>
    <w:rsid w:val="002A45DA"/>
    <w:rsid w:val="002B22CA"/>
    <w:rsid w:val="002B61A4"/>
    <w:rsid w:val="002B748B"/>
    <w:rsid w:val="002B7D84"/>
    <w:rsid w:val="002C2826"/>
    <w:rsid w:val="002C6D89"/>
    <w:rsid w:val="002D1AA8"/>
    <w:rsid w:val="002E3C94"/>
    <w:rsid w:val="002E5237"/>
    <w:rsid w:val="002E5C60"/>
    <w:rsid w:val="002F4462"/>
    <w:rsid w:val="00304773"/>
    <w:rsid w:val="003053F5"/>
    <w:rsid w:val="00305FF2"/>
    <w:rsid w:val="00306F99"/>
    <w:rsid w:val="00311B25"/>
    <w:rsid w:val="00313E04"/>
    <w:rsid w:val="00317F3F"/>
    <w:rsid w:val="003217D4"/>
    <w:rsid w:val="00323E0D"/>
    <w:rsid w:val="00325A13"/>
    <w:rsid w:val="00327A61"/>
    <w:rsid w:val="00327B44"/>
    <w:rsid w:val="00332379"/>
    <w:rsid w:val="0033286D"/>
    <w:rsid w:val="003459BD"/>
    <w:rsid w:val="00351C9D"/>
    <w:rsid w:val="003620A1"/>
    <w:rsid w:val="0036413B"/>
    <w:rsid w:val="00367666"/>
    <w:rsid w:val="003736F5"/>
    <w:rsid w:val="0037543C"/>
    <w:rsid w:val="003770CF"/>
    <w:rsid w:val="0037735E"/>
    <w:rsid w:val="00391313"/>
    <w:rsid w:val="00393737"/>
    <w:rsid w:val="00394B93"/>
    <w:rsid w:val="003A0F36"/>
    <w:rsid w:val="003A6875"/>
    <w:rsid w:val="003A68CB"/>
    <w:rsid w:val="003A7EBB"/>
    <w:rsid w:val="003B02AD"/>
    <w:rsid w:val="003B07C1"/>
    <w:rsid w:val="003B1DCC"/>
    <w:rsid w:val="003B60D6"/>
    <w:rsid w:val="003B716C"/>
    <w:rsid w:val="003B793F"/>
    <w:rsid w:val="003C0C65"/>
    <w:rsid w:val="003C1E1D"/>
    <w:rsid w:val="003C4722"/>
    <w:rsid w:val="003D5253"/>
    <w:rsid w:val="003D6419"/>
    <w:rsid w:val="003E1860"/>
    <w:rsid w:val="003E61CA"/>
    <w:rsid w:val="003F6037"/>
    <w:rsid w:val="00405455"/>
    <w:rsid w:val="004068A8"/>
    <w:rsid w:val="004122D2"/>
    <w:rsid w:val="00413202"/>
    <w:rsid w:val="00415956"/>
    <w:rsid w:val="0042194A"/>
    <w:rsid w:val="00422EDD"/>
    <w:rsid w:val="00430A4A"/>
    <w:rsid w:val="00430E65"/>
    <w:rsid w:val="00431A14"/>
    <w:rsid w:val="004330CA"/>
    <w:rsid w:val="00446858"/>
    <w:rsid w:val="00447D7B"/>
    <w:rsid w:val="0045080B"/>
    <w:rsid w:val="00450BAB"/>
    <w:rsid w:val="00450EA9"/>
    <w:rsid w:val="0046315A"/>
    <w:rsid w:val="00464886"/>
    <w:rsid w:val="00465E67"/>
    <w:rsid w:val="00471D9E"/>
    <w:rsid w:val="00472490"/>
    <w:rsid w:val="00474B5B"/>
    <w:rsid w:val="00483BA2"/>
    <w:rsid w:val="00486072"/>
    <w:rsid w:val="0048695A"/>
    <w:rsid w:val="00494E0F"/>
    <w:rsid w:val="004969DB"/>
    <w:rsid w:val="004A051A"/>
    <w:rsid w:val="004A2B05"/>
    <w:rsid w:val="004B10CB"/>
    <w:rsid w:val="004B2492"/>
    <w:rsid w:val="004B4288"/>
    <w:rsid w:val="004B4547"/>
    <w:rsid w:val="004C1441"/>
    <w:rsid w:val="004C3160"/>
    <w:rsid w:val="004C37F2"/>
    <w:rsid w:val="004C525E"/>
    <w:rsid w:val="004C5A75"/>
    <w:rsid w:val="004C65B2"/>
    <w:rsid w:val="004C7C5A"/>
    <w:rsid w:val="004D390E"/>
    <w:rsid w:val="004E06C0"/>
    <w:rsid w:val="004E2399"/>
    <w:rsid w:val="004E35D9"/>
    <w:rsid w:val="004E4BA2"/>
    <w:rsid w:val="004F02E8"/>
    <w:rsid w:val="004F0EE6"/>
    <w:rsid w:val="00507DDF"/>
    <w:rsid w:val="00510543"/>
    <w:rsid w:val="00511C13"/>
    <w:rsid w:val="00514203"/>
    <w:rsid w:val="005163C7"/>
    <w:rsid w:val="00524F9A"/>
    <w:rsid w:val="00532281"/>
    <w:rsid w:val="005326FD"/>
    <w:rsid w:val="00537EFA"/>
    <w:rsid w:val="005428B7"/>
    <w:rsid w:val="00551F8D"/>
    <w:rsid w:val="0055325A"/>
    <w:rsid w:val="00556308"/>
    <w:rsid w:val="00576718"/>
    <w:rsid w:val="0058157D"/>
    <w:rsid w:val="00583596"/>
    <w:rsid w:val="005A7420"/>
    <w:rsid w:val="005A7C94"/>
    <w:rsid w:val="005B3A64"/>
    <w:rsid w:val="005B702A"/>
    <w:rsid w:val="005C0AD4"/>
    <w:rsid w:val="005D37A1"/>
    <w:rsid w:val="005D4695"/>
    <w:rsid w:val="005F23F7"/>
    <w:rsid w:val="005F2DD9"/>
    <w:rsid w:val="005F456F"/>
    <w:rsid w:val="00602115"/>
    <w:rsid w:val="00602F8F"/>
    <w:rsid w:val="00610251"/>
    <w:rsid w:val="00621EE8"/>
    <w:rsid w:val="00631170"/>
    <w:rsid w:val="0063331B"/>
    <w:rsid w:val="00643FE3"/>
    <w:rsid w:val="0064691B"/>
    <w:rsid w:val="00646C23"/>
    <w:rsid w:val="00655066"/>
    <w:rsid w:val="00660F19"/>
    <w:rsid w:val="00662C78"/>
    <w:rsid w:val="00666389"/>
    <w:rsid w:val="006761BD"/>
    <w:rsid w:val="00677100"/>
    <w:rsid w:val="00684B71"/>
    <w:rsid w:val="006867A5"/>
    <w:rsid w:val="00687D8E"/>
    <w:rsid w:val="00696463"/>
    <w:rsid w:val="006B3526"/>
    <w:rsid w:val="006B409E"/>
    <w:rsid w:val="006B6273"/>
    <w:rsid w:val="006C2A05"/>
    <w:rsid w:val="006C76E4"/>
    <w:rsid w:val="006D29EF"/>
    <w:rsid w:val="006D5397"/>
    <w:rsid w:val="006D791C"/>
    <w:rsid w:val="006E4120"/>
    <w:rsid w:val="006E547F"/>
    <w:rsid w:val="006F05A8"/>
    <w:rsid w:val="006F6015"/>
    <w:rsid w:val="006F660C"/>
    <w:rsid w:val="00705457"/>
    <w:rsid w:val="0071178D"/>
    <w:rsid w:val="00720C3C"/>
    <w:rsid w:val="00730785"/>
    <w:rsid w:val="00731E56"/>
    <w:rsid w:val="00740A2C"/>
    <w:rsid w:val="00740D6F"/>
    <w:rsid w:val="007434B9"/>
    <w:rsid w:val="00744527"/>
    <w:rsid w:val="007521A9"/>
    <w:rsid w:val="0075267B"/>
    <w:rsid w:val="0075667A"/>
    <w:rsid w:val="00756F46"/>
    <w:rsid w:val="00760233"/>
    <w:rsid w:val="00760E44"/>
    <w:rsid w:val="00763EBC"/>
    <w:rsid w:val="00780BD7"/>
    <w:rsid w:val="00781622"/>
    <w:rsid w:val="0078793D"/>
    <w:rsid w:val="0079585A"/>
    <w:rsid w:val="007B1873"/>
    <w:rsid w:val="007B34C9"/>
    <w:rsid w:val="007B75DC"/>
    <w:rsid w:val="007C5767"/>
    <w:rsid w:val="007F3F13"/>
    <w:rsid w:val="007F3FB4"/>
    <w:rsid w:val="007F440C"/>
    <w:rsid w:val="007F67F7"/>
    <w:rsid w:val="00802707"/>
    <w:rsid w:val="00802F2B"/>
    <w:rsid w:val="00803466"/>
    <w:rsid w:val="008049B0"/>
    <w:rsid w:val="00812924"/>
    <w:rsid w:val="00825392"/>
    <w:rsid w:val="00826D39"/>
    <w:rsid w:val="008303D1"/>
    <w:rsid w:val="00830D33"/>
    <w:rsid w:val="00832D74"/>
    <w:rsid w:val="008341DF"/>
    <w:rsid w:val="0084161D"/>
    <w:rsid w:val="00841B3C"/>
    <w:rsid w:val="008423A6"/>
    <w:rsid w:val="0084453E"/>
    <w:rsid w:val="00846DB0"/>
    <w:rsid w:val="00856768"/>
    <w:rsid w:val="00862FCC"/>
    <w:rsid w:val="008679AA"/>
    <w:rsid w:val="0087038D"/>
    <w:rsid w:val="0087495F"/>
    <w:rsid w:val="00874EAA"/>
    <w:rsid w:val="008801F1"/>
    <w:rsid w:val="00882126"/>
    <w:rsid w:val="00883631"/>
    <w:rsid w:val="00884362"/>
    <w:rsid w:val="008873CD"/>
    <w:rsid w:val="00893717"/>
    <w:rsid w:val="00896179"/>
    <w:rsid w:val="00896DC9"/>
    <w:rsid w:val="008A1F08"/>
    <w:rsid w:val="008A3FA9"/>
    <w:rsid w:val="008B1936"/>
    <w:rsid w:val="008B47FB"/>
    <w:rsid w:val="008B7E33"/>
    <w:rsid w:val="008C22B3"/>
    <w:rsid w:val="008C34BC"/>
    <w:rsid w:val="008C5B2C"/>
    <w:rsid w:val="008C763F"/>
    <w:rsid w:val="008D7639"/>
    <w:rsid w:val="008E178C"/>
    <w:rsid w:val="008E1E68"/>
    <w:rsid w:val="008E2F86"/>
    <w:rsid w:val="008E7E76"/>
    <w:rsid w:val="008F31B0"/>
    <w:rsid w:val="00902A18"/>
    <w:rsid w:val="00904673"/>
    <w:rsid w:val="00911CD9"/>
    <w:rsid w:val="009135C0"/>
    <w:rsid w:val="00914312"/>
    <w:rsid w:val="0091481E"/>
    <w:rsid w:val="00914882"/>
    <w:rsid w:val="00921023"/>
    <w:rsid w:val="00924FD4"/>
    <w:rsid w:val="00927E06"/>
    <w:rsid w:val="00930292"/>
    <w:rsid w:val="00930C9E"/>
    <w:rsid w:val="00932837"/>
    <w:rsid w:val="00934236"/>
    <w:rsid w:val="00935042"/>
    <w:rsid w:val="00937057"/>
    <w:rsid w:val="009433F1"/>
    <w:rsid w:val="00944F47"/>
    <w:rsid w:val="00946CE7"/>
    <w:rsid w:val="0095297A"/>
    <w:rsid w:val="00957573"/>
    <w:rsid w:val="009602D8"/>
    <w:rsid w:val="0096410E"/>
    <w:rsid w:val="0096703C"/>
    <w:rsid w:val="00973F90"/>
    <w:rsid w:val="00977D33"/>
    <w:rsid w:val="00986784"/>
    <w:rsid w:val="009A0728"/>
    <w:rsid w:val="009A0DB7"/>
    <w:rsid w:val="009A7AE6"/>
    <w:rsid w:val="009B3492"/>
    <w:rsid w:val="009B61FE"/>
    <w:rsid w:val="009B6A22"/>
    <w:rsid w:val="009C20DE"/>
    <w:rsid w:val="009C40A0"/>
    <w:rsid w:val="009C4248"/>
    <w:rsid w:val="009C6F32"/>
    <w:rsid w:val="009D3177"/>
    <w:rsid w:val="009D787A"/>
    <w:rsid w:val="009E027C"/>
    <w:rsid w:val="009E0471"/>
    <w:rsid w:val="009E073D"/>
    <w:rsid w:val="009E52D5"/>
    <w:rsid w:val="009E68A9"/>
    <w:rsid w:val="00A01837"/>
    <w:rsid w:val="00A01946"/>
    <w:rsid w:val="00A025E1"/>
    <w:rsid w:val="00A02E46"/>
    <w:rsid w:val="00A05AA7"/>
    <w:rsid w:val="00A06F39"/>
    <w:rsid w:val="00A1076C"/>
    <w:rsid w:val="00A1282B"/>
    <w:rsid w:val="00A23AD7"/>
    <w:rsid w:val="00A34617"/>
    <w:rsid w:val="00A35672"/>
    <w:rsid w:val="00A465BB"/>
    <w:rsid w:val="00A4771E"/>
    <w:rsid w:val="00A53ED9"/>
    <w:rsid w:val="00A57C1F"/>
    <w:rsid w:val="00A61A94"/>
    <w:rsid w:val="00A64002"/>
    <w:rsid w:val="00A7336A"/>
    <w:rsid w:val="00A75500"/>
    <w:rsid w:val="00A800B8"/>
    <w:rsid w:val="00A846A4"/>
    <w:rsid w:val="00AA0D90"/>
    <w:rsid w:val="00AA1DE6"/>
    <w:rsid w:val="00AA1F81"/>
    <w:rsid w:val="00AB3412"/>
    <w:rsid w:val="00AC0EC8"/>
    <w:rsid w:val="00AC3460"/>
    <w:rsid w:val="00AC6BA4"/>
    <w:rsid w:val="00AD2B15"/>
    <w:rsid w:val="00AE13F4"/>
    <w:rsid w:val="00AE6023"/>
    <w:rsid w:val="00AF1310"/>
    <w:rsid w:val="00B04F0C"/>
    <w:rsid w:val="00B13E59"/>
    <w:rsid w:val="00B154B0"/>
    <w:rsid w:val="00B17F5B"/>
    <w:rsid w:val="00B20F0A"/>
    <w:rsid w:val="00B216E7"/>
    <w:rsid w:val="00B25C8B"/>
    <w:rsid w:val="00B31175"/>
    <w:rsid w:val="00B3529A"/>
    <w:rsid w:val="00B430A3"/>
    <w:rsid w:val="00B56F34"/>
    <w:rsid w:val="00B62F62"/>
    <w:rsid w:val="00B636A1"/>
    <w:rsid w:val="00B6539B"/>
    <w:rsid w:val="00B65567"/>
    <w:rsid w:val="00B66F45"/>
    <w:rsid w:val="00B75F81"/>
    <w:rsid w:val="00B77BF2"/>
    <w:rsid w:val="00B8216F"/>
    <w:rsid w:val="00B84D24"/>
    <w:rsid w:val="00B87066"/>
    <w:rsid w:val="00B87D2E"/>
    <w:rsid w:val="00B87F49"/>
    <w:rsid w:val="00B936F4"/>
    <w:rsid w:val="00B950BA"/>
    <w:rsid w:val="00BA2C3A"/>
    <w:rsid w:val="00BA3286"/>
    <w:rsid w:val="00BB4587"/>
    <w:rsid w:val="00BB51AD"/>
    <w:rsid w:val="00BB6648"/>
    <w:rsid w:val="00BB6739"/>
    <w:rsid w:val="00BB72EB"/>
    <w:rsid w:val="00BC2996"/>
    <w:rsid w:val="00BC34A0"/>
    <w:rsid w:val="00BC3CDC"/>
    <w:rsid w:val="00BC3F5C"/>
    <w:rsid w:val="00BC44DB"/>
    <w:rsid w:val="00BC4CFC"/>
    <w:rsid w:val="00BD286E"/>
    <w:rsid w:val="00BD4D3B"/>
    <w:rsid w:val="00BE0AD6"/>
    <w:rsid w:val="00BE0F44"/>
    <w:rsid w:val="00BE1974"/>
    <w:rsid w:val="00BE2CB5"/>
    <w:rsid w:val="00BE658E"/>
    <w:rsid w:val="00BF035A"/>
    <w:rsid w:val="00BF376C"/>
    <w:rsid w:val="00BF4290"/>
    <w:rsid w:val="00BF53D1"/>
    <w:rsid w:val="00BF651B"/>
    <w:rsid w:val="00C02799"/>
    <w:rsid w:val="00C027EE"/>
    <w:rsid w:val="00C05752"/>
    <w:rsid w:val="00C0753A"/>
    <w:rsid w:val="00C12A56"/>
    <w:rsid w:val="00C142BB"/>
    <w:rsid w:val="00C149F2"/>
    <w:rsid w:val="00C24824"/>
    <w:rsid w:val="00C26EFC"/>
    <w:rsid w:val="00C271CE"/>
    <w:rsid w:val="00C32C76"/>
    <w:rsid w:val="00C34FAF"/>
    <w:rsid w:val="00C41B37"/>
    <w:rsid w:val="00C47787"/>
    <w:rsid w:val="00C47FC9"/>
    <w:rsid w:val="00C50AFB"/>
    <w:rsid w:val="00C51E99"/>
    <w:rsid w:val="00C55EB3"/>
    <w:rsid w:val="00C5672D"/>
    <w:rsid w:val="00C56938"/>
    <w:rsid w:val="00C579A2"/>
    <w:rsid w:val="00C61984"/>
    <w:rsid w:val="00C62B12"/>
    <w:rsid w:val="00C63041"/>
    <w:rsid w:val="00C63CA1"/>
    <w:rsid w:val="00C74377"/>
    <w:rsid w:val="00C75BEE"/>
    <w:rsid w:val="00C8000F"/>
    <w:rsid w:val="00C84F3F"/>
    <w:rsid w:val="00C87FDB"/>
    <w:rsid w:val="00C930F5"/>
    <w:rsid w:val="00C9332E"/>
    <w:rsid w:val="00CA3A55"/>
    <w:rsid w:val="00CA7181"/>
    <w:rsid w:val="00CB5DDB"/>
    <w:rsid w:val="00CC0049"/>
    <w:rsid w:val="00CD2C22"/>
    <w:rsid w:val="00CD4AF2"/>
    <w:rsid w:val="00CD67BB"/>
    <w:rsid w:val="00CE18BC"/>
    <w:rsid w:val="00CE19B6"/>
    <w:rsid w:val="00CE2897"/>
    <w:rsid w:val="00CE4A74"/>
    <w:rsid w:val="00CE5C48"/>
    <w:rsid w:val="00CF08D7"/>
    <w:rsid w:val="00D063BB"/>
    <w:rsid w:val="00D168C0"/>
    <w:rsid w:val="00D178E7"/>
    <w:rsid w:val="00D25488"/>
    <w:rsid w:val="00D2563D"/>
    <w:rsid w:val="00D26826"/>
    <w:rsid w:val="00D32D2B"/>
    <w:rsid w:val="00D373A4"/>
    <w:rsid w:val="00D40FAB"/>
    <w:rsid w:val="00D477DE"/>
    <w:rsid w:val="00D5030B"/>
    <w:rsid w:val="00D52AA8"/>
    <w:rsid w:val="00D61B5A"/>
    <w:rsid w:val="00D656FE"/>
    <w:rsid w:val="00D65A62"/>
    <w:rsid w:val="00D67C8D"/>
    <w:rsid w:val="00D70783"/>
    <w:rsid w:val="00D71622"/>
    <w:rsid w:val="00D74677"/>
    <w:rsid w:val="00D74CAB"/>
    <w:rsid w:val="00D8399B"/>
    <w:rsid w:val="00D839D4"/>
    <w:rsid w:val="00D8427F"/>
    <w:rsid w:val="00D905AB"/>
    <w:rsid w:val="00D96998"/>
    <w:rsid w:val="00DA10DB"/>
    <w:rsid w:val="00DA1E70"/>
    <w:rsid w:val="00DA3D53"/>
    <w:rsid w:val="00DA4E3F"/>
    <w:rsid w:val="00DB116A"/>
    <w:rsid w:val="00DB2C6F"/>
    <w:rsid w:val="00DB53C5"/>
    <w:rsid w:val="00DC0E58"/>
    <w:rsid w:val="00DC1083"/>
    <w:rsid w:val="00DC2EF7"/>
    <w:rsid w:val="00DC7709"/>
    <w:rsid w:val="00DC7A34"/>
    <w:rsid w:val="00DD2116"/>
    <w:rsid w:val="00DD23CB"/>
    <w:rsid w:val="00DD25A4"/>
    <w:rsid w:val="00DE1C49"/>
    <w:rsid w:val="00DE24CB"/>
    <w:rsid w:val="00DF0778"/>
    <w:rsid w:val="00DF4351"/>
    <w:rsid w:val="00E02EBA"/>
    <w:rsid w:val="00E06234"/>
    <w:rsid w:val="00E07602"/>
    <w:rsid w:val="00E26E19"/>
    <w:rsid w:val="00E36411"/>
    <w:rsid w:val="00E460DF"/>
    <w:rsid w:val="00E64076"/>
    <w:rsid w:val="00E64F62"/>
    <w:rsid w:val="00E67787"/>
    <w:rsid w:val="00E77D2C"/>
    <w:rsid w:val="00E8156E"/>
    <w:rsid w:val="00E83B92"/>
    <w:rsid w:val="00E84EA2"/>
    <w:rsid w:val="00E93728"/>
    <w:rsid w:val="00E9377A"/>
    <w:rsid w:val="00E93D33"/>
    <w:rsid w:val="00E95DDD"/>
    <w:rsid w:val="00E973EB"/>
    <w:rsid w:val="00EA2B9D"/>
    <w:rsid w:val="00EA4977"/>
    <w:rsid w:val="00EB6AC3"/>
    <w:rsid w:val="00EB7BE9"/>
    <w:rsid w:val="00EC0002"/>
    <w:rsid w:val="00EC0709"/>
    <w:rsid w:val="00EC45F1"/>
    <w:rsid w:val="00ED14A7"/>
    <w:rsid w:val="00ED37D8"/>
    <w:rsid w:val="00ED38AB"/>
    <w:rsid w:val="00EE0B2F"/>
    <w:rsid w:val="00EE4A77"/>
    <w:rsid w:val="00EE66B2"/>
    <w:rsid w:val="00EF3D63"/>
    <w:rsid w:val="00EF5053"/>
    <w:rsid w:val="00F04367"/>
    <w:rsid w:val="00F10407"/>
    <w:rsid w:val="00F10503"/>
    <w:rsid w:val="00F12E49"/>
    <w:rsid w:val="00F155DF"/>
    <w:rsid w:val="00F167DC"/>
    <w:rsid w:val="00F206E7"/>
    <w:rsid w:val="00F20FCE"/>
    <w:rsid w:val="00F24364"/>
    <w:rsid w:val="00F24441"/>
    <w:rsid w:val="00F2758A"/>
    <w:rsid w:val="00F27CC2"/>
    <w:rsid w:val="00F36582"/>
    <w:rsid w:val="00F37EC2"/>
    <w:rsid w:val="00F42096"/>
    <w:rsid w:val="00F52EE4"/>
    <w:rsid w:val="00F573A4"/>
    <w:rsid w:val="00F63857"/>
    <w:rsid w:val="00F63915"/>
    <w:rsid w:val="00F65FC6"/>
    <w:rsid w:val="00F70131"/>
    <w:rsid w:val="00F71FD2"/>
    <w:rsid w:val="00F72452"/>
    <w:rsid w:val="00F74148"/>
    <w:rsid w:val="00F77F4F"/>
    <w:rsid w:val="00F822EC"/>
    <w:rsid w:val="00F82B65"/>
    <w:rsid w:val="00F8640F"/>
    <w:rsid w:val="00F86901"/>
    <w:rsid w:val="00F9447B"/>
    <w:rsid w:val="00FA2193"/>
    <w:rsid w:val="00FA32B9"/>
    <w:rsid w:val="00FA682D"/>
    <w:rsid w:val="00FB1132"/>
    <w:rsid w:val="00FB7E71"/>
    <w:rsid w:val="00FC4433"/>
    <w:rsid w:val="00FC59B0"/>
    <w:rsid w:val="00FC5C03"/>
    <w:rsid w:val="00FC71FC"/>
    <w:rsid w:val="00FC755E"/>
    <w:rsid w:val="00FD4640"/>
    <w:rsid w:val="00FD624B"/>
    <w:rsid w:val="00FE190F"/>
    <w:rsid w:val="00FE3967"/>
    <w:rsid w:val="00FF46C1"/>
    <w:rsid w:val="00FF5E33"/>
    <w:rsid w:val="00FF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7C0A3"/>
  <w15:chartTrackingRefBased/>
  <w15:docId w15:val="{A4F015F7-0636-4E04-9012-A59B2C6E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23"/>
    <w:rPr>
      <w:sz w:val="22"/>
      <w:szCs w:val="22"/>
    </w:rPr>
  </w:style>
  <w:style w:type="paragraph" w:styleId="Heading1">
    <w:name w:val="heading 1"/>
    <w:basedOn w:val="Normal"/>
    <w:next w:val="Normal"/>
    <w:link w:val="Heading1Char"/>
    <w:uiPriority w:val="9"/>
    <w:qFormat/>
    <w:rsid w:val="00977D33"/>
    <w:pPr>
      <w:keepNext/>
      <w:keepLines/>
      <w:numPr>
        <w:numId w:val="2"/>
      </w:numPr>
      <w:pBdr>
        <w:bottom w:val="single" w:sz="4" w:space="1" w:color="5B9BD5" w:themeColor="accent1"/>
      </w:pBdr>
      <w:spacing w:before="400" w:after="40" w:line="240" w:lineRule="auto"/>
      <w:ind w:left="360"/>
      <w:outlineLvl w:val="0"/>
    </w:pPr>
    <w:rPr>
      <w:rFonts w:asciiTheme="majorHAnsi" w:eastAsiaTheme="majorEastAsia" w:hAnsiTheme="majorHAnsi" w:cstheme="majorBidi"/>
      <w:color w:val="2E74B5" w:themeColor="accent1" w:themeShade="BF"/>
      <w:sz w:val="27"/>
      <w:szCs w:val="27"/>
    </w:rPr>
  </w:style>
  <w:style w:type="paragraph" w:styleId="Heading2">
    <w:name w:val="heading 2"/>
    <w:basedOn w:val="Heading1"/>
    <w:next w:val="Normal"/>
    <w:link w:val="Heading2Char"/>
    <w:uiPriority w:val="9"/>
    <w:unhideWhenUsed/>
    <w:qFormat/>
    <w:rsid w:val="00D905AB"/>
    <w:pPr>
      <w:numPr>
        <w:ilvl w:val="1"/>
      </w:numPr>
      <w:pBdr>
        <w:bottom w:val="none" w:sz="0" w:space="0" w:color="auto"/>
      </w:pBdr>
      <w:spacing w:before="200"/>
      <w:ind w:left="425" w:hanging="431"/>
      <w:outlineLvl w:val="1"/>
    </w:pPr>
    <w:rPr>
      <w:color w:val="5B9BD5" w:themeColor="accent1"/>
      <w:sz w:val="22"/>
      <w:szCs w:val="22"/>
    </w:rPr>
  </w:style>
  <w:style w:type="paragraph" w:styleId="Heading3">
    <w:name w:val="heading 3"/>
    <w:basedOn w:val="Normal"/>
    <w:next w:val="Normal"/>
    <w:link w:val="Heading3Char"/>
    <w:uiPriority w:val="9"/>
    <w:unhideWhenUsed/>
    <w:qFormat/>
    <w:rsid w:val="00A57C1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A57C1F"/>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57C1F"/>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A57C1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57C1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57C1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57C1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3E9"/>
  </w:style>
  <w:style w:type="paragraph" w:styleId="Footer">
    <w:name w:val="footer"/>
    <w:basedOn w:val="Normal"/>
    <w:link w:val="FooterChar"/>
    <w:uiPriority w:val="99"/>
    <w:unhideWhenUsed/>
    <w:rsid w:val="001C3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3E9"/>
  </w:style>
  <w:style w:type="paragraph" w:customStyle="1" w:styleId="Body">
    <w:name w:val="Body"/>
    <w:link w:val="BodyChar"/>
    <w:rsid w:val="0014346B"/>
    <w:pPr>
      <w:tabs>
        <w:tab w:val="left" w:leader="underscore" w:pos="6237"/>
      </w:tabs>
      <w:spacing w:line="280" w:lineRule="exact"/>
    </w:pPr>
    <w:rPr>
      <w:rFonts w:ascii="Arial" w:eastAsia="Times New Roman" w:hAnsi="Arial" w:cs="Arial"/>
      <w:sz w:val="20"/>
      <w:szCs w:val="20"/>
    </w:rPr>
  </w:style>
  <w:style w:type="character" w:customStyle="1" w:styleId="Insertionspace">
    <w:name w:val="Insertion space"/>
    <w:rsid w:val="0014346B"/>
    <w:rPr>
      <w:color w:val="FF0000"/>
    </w:rPr>
  </w:style>
  <w:style w:type="paragraph" w:customStyle="1" w:styleId="Letterheading">
    <w:name w:val="Letter heading"/>
    <w:rsid w:val="0014346B"/>
    <w:pPr>
      <w:spacing w:before="120" w:line="240" w:lineRule="auto"/>
      <w:jc w:val="center"/>
    </w:pPr>
    <w:rPr>
      <w:rFonts w:ascii="Arial" w:eastAsia="Times New Roman" w:hAnsi="Arial" w:cs="Arial"/>
      <w:b/>
      <w:sz w:val="20"/>
    </w:rPr>
  </w:style>
  <w:style w:type="character" w:customStyle="1" w:styleId="Bodybold">
    <w:name w:val="Body bold"/>
    <w:rsid w:val="0014346B"/>
    <w:rPr>
      <w:rFonts w:ascii="Arial" w:hAnsi="Arial"/>
      <w:b/>
      <w:sz w:val="20"/>
    </w:rPr>
  </w:style>
  <w:style w:type="character" w:customStyle="1" w:styleId="BodyChar">
    <w:name w:val="Body Char"/>
    <w:link w:val="Body"/>
    <w:rsid w:val="0014346B"/>
    <w:rPr>
      <w:rFonts w:ascii="Arial" w:eastAsia="Times New Roman" w:hAnsi="Arial" w:cs="Arial"/>
      <w:sz w:val="20"/>
      <w:szCs w:val="20"/>
    </w:rPr>
  </w:style>
  <w:style w:type="paragraph" w:styleId="ListParagraph">
    <w:name w:val="List Paragraph"/>
    <w:basedOn w:val="Normal"/>
    <w:link w:val="ListParagraphChar"/>
    <w:uiPriority w:val="34"/>
    <w:qFormat/>
    <w:rsid w:val="0014346B"/>
    <w:pPr>
      <w:ind w:left="720"/>
      <w:contextualSpacing/>
    </w:pPr>
  </w:style>
  <w:style w:type="character" w:customStyle="1" w:styleId="Heading1Char">
    <w:name w:val="Heading 1 Char"/>
    <w:basedOn w:val="DefaultParagraphFont"/>
    <w:link w:val="Heading1"/>
    <w:uiPriority w:val="9"/>
    <w:rsid w:val="00977D33"/>
    <w:rPr>
      <w:rFonts w:asciiTheme="majorHAnsi" w:eastAsiaTheme="majorEastAsia" w:hAnsiTheme="majorHAnsi" w:cstheme="majorBidi"/>
      <w:color w:val="2E74B5" w:themeColor="accent1" w:themeShade="BF"/>
      <w:sz w:val="27"/>
      <w:szCs w:val="27"/>
    </w:rPr>
  </w:style>
  <w:style w:type="paragraph" w:customStyle="1" w:styleId="HeadingNumbered1">
    <w:name w:val="Heading Numbered 1"/>
    <w:basedOn w:val="Body"/>
    <w:link w:val="HeadingNumbered1Char"/>
    <w:rsid w:val="004E2399"/>
    <w:rPr>
      <w:rFonts w:asciiTheme="minorHAnsi" w:hAnsiTheme="minorHAnsi" w:cstheme="minorHAnsi"/>
      <w:b/>
      <w:sz w:val="24"/>
      <w:szCs w:val="24"/>
    </w:rPr>
  </w:style>
  <w:style w:type="paragraph" w:customStyle="1" w:styleId="HeadingNumbered2">
    <w:name w:val="Heading Numbered 2"/>
    <w:basedOn w:val="HeadingNumbered1"/>
    <w:rsid w:val="00E460DF"/>
    <w:pPr>
      <w:numPr>
        <w:ilvl w:val="1"/>
      </w:numPr>
      <w:ind w:left="540" w:hanging="540"/>
    </w:pPr>
    <w:rPr>
      <w:b w:val="0"/>
    </w:rPr>
  </w:style>
  <w:style w:type="paragraph" w:customStyle="1" w:styleId="HeadingNumber3">
    <w:name w:val="Heading Number 3"/>
    <w:basedOn w:val="HeadingNumbered1"/>
    <w:rsid w:val="00E460DF"/>
    <w:pPr>
      <w:numPr>
        <w:numId w:val="1"/>
      </w:numPr>
    </w:pPr>
    <w:rPr>
      <w:b w:val="0"/>
    </w:rPr>
  </w:style>
  <w:style w:type="character" w:customStyle="1" w:styleId="BodyItalics">
    <w:name w:val="Body Italics"/>
    <w:rsid w:val="00486072"/>
    <w:rPr>
      <w:rFonts w:ascii="Arial" w:hAnsi="Arial"/>
      <w:i/>
      <w:sz w:val="20"/>
    </w:rPr>
  </w:style>
  <w:style w:type="paragraph" w:customStyle="1" w:styleId="Numbered2">
    <w:name w:val="Numbered 2"/>
    <w:basedOn w:val="Body"/>
    <w:link w:val="Numbered2Char"/>
    <w:rsid w:val="00486072"/>
    <w:pPr>
      <w:ind w:left="794" w:hanging="454"/>
    </w:pPr>
  </w:style>
  <w:style w:type="character" w:customStyle="1" w:styleId="Numbered2Char">
    <w:name w:val="Numbered 2 Char"/>
    <w:basedOn w:val="BodyChar"/>
    <w:link w:val="Numbered2"/>
    <w:rsid w:val="00486072"/>
    <w:rPr>
      <w:rFonts w:ascii="Arial" w:eastAsia="Times New Roman" w:hAnsi="Arial" w:cs="Arial"/>
      <w:sz w:val="20"/>
      <w:szCs w:val="20"/>
    </w:rPr>
  </w:style>
  <w:style w:type="character" w:customStyle="1" w:styleId="Heading2Char">
    <w:name w:val="Heading 2 Char"/>
    <w:basedOn w:val="DefaultParagraphFont"/>
    <w:link w:val="Heading2"/>
    <w:uiPriority w:val="9"/>
    <w:rsid w:val="00D905AB"/>
    <w:rPr>
      <w:rFonts w:asciiTheme="majorHAnsi" w:eastAsiaTheme="majorEastAsia" w:hAnsiTheme="majorHAnsi" w:cstheme="majorBidi"/>
      <w:color w:val="5B9BD5" w:themeColor="accent1"/>
      <w:sz w:val="22"/>
      <w:szCs w:val="22"/>
    </w:rPr>
  </w:style>
  <w:style w:type="character" w:styleId="Hyperlink">
    <w:name w:val="Hyperlink"/>
    <w:uiPriority w:val="99"/>
    <w:rsid w:val="00FC59B0"/>
    <w:rPr>
      <w:color w:val="0000FF"/>
      <w:u w:val="single"/>
    </w:rPr>
  </w:style>
  <w:style w:type="paragraph" w:customStyle="1" w:styleId="Signaturespace">
    <w:name w:val="Signature space"/>
    <w:basedOn w:val="Body"/>
    <w:rsid w:val="00F77F4F"/>
    <w:pPr>
      <w:tabs>
        <w:tab w:val="left" w:leader="underscore" w:pos="9072"/>
      </w:tabs>
      <w:spacing w:before="240" w:after="240"/>
    </w:pPr>
  </w:style>
  <w:style w:type="character" w:styleId="PlaceholderText">
    <w:name w:val="Placeholder Text"/>
    <w:basedOn w:val="DefaultParagraphFont"/>
    <w:uiPriority w:val="99"/>
    <w:semiHidden/>
    <w:rsid w:val="007C5767"/>
    <w:rPr>
      <w:color w:val="808080"/>
    </w:rPr>
  </w:style>
  <w:style w:type="paragraph" w:styleId="BalloonText">
    <w:name w:val="Balloon Text"/>
    <w:basedOn w:val="Normal"/>
    <w:link w:val="BalloonTextChar"/>
    <w:uiPriority w:val="99"/>
    <w:semiHidden/>
    <w:unhideWhenUsed/>
    <w:rsid w:val="000F6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398"/>
    <w:rPr>
      <w:rFonts w:ascii="Segoe UI" w:hAnsi="Segoe UI" w:cs="Segoe UI"/>
      <w:sz w:val="18"/>
      <w:szCs w:val="18"/>
    </w:rPr>
  </w:style>
  <w:style w:type="table" w:customStyle="1" w:styleId="TableGrid21">
    <w:name w:val="Table Grid21"/>
    <w:basedOn w:val="TableNormal"/>
    <w:next w:val="TableGrid"/>
    <w:uiPriority w:val="59"/>
    <w:rsid w:val="000B3606"/>
    <w:pPr>
      <w:spacing w:after="0" w:line="240" w:lineRule="auto"/>
      <w:jc w:val="both"/>
    </w:pPr>
    <w:rPr>
      <w:rFonts w:ascii="Arial" w:hAnsi="Arial"/>
      <w:sz w:val="19"/>
      <w:szCs w:val="19"/>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table">
    <w:name w:val="Intertable"/>
    <w:basedOn w:val="Normal"/>
    <w:rsid w:val="000B3606"/>
    <w:pPr>
      <w:spacing w:after="0" w:line="240" w:lineRule="auto"/>
    </w:pPr>
    <w:rPr>
      <w:sz w:val="2"/>
      <w:szCs w:val="19"/>
      <w:lang w:val="en-AU"/>
    </w:rPr>
  </w:style>
  <w:style w:type="table" w:styleId="TableGrid">
    <w:name w:val="Table Grid"/>
    <w:basedOn w:val="TableNormal"/>
    <w:uiPriority w:val="59"/>
    <w:rsid w:val="000B3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CHeading">
    <w:name w:val="UC Heading"/>
    <w:basedOn w:val="Normal"/>
    <w:uiPriority w:val="4"/>
    <w:rsid w:val="00D373A4"/>
    <w:pPr>
      <w:spacing w:after="220" w:line="220" w:lineRule="atLeast"/>
      <w:jc w:val="both"/>
    </w:pPr>
    <w:rPr>
      <w:rFonts w:ascii="Arial" w:hAnsi="Arial"/>
      <w:b/>
      <w:caps/>
      <w:sz w:val="19"/>
      <w:szCs w:val="19"/>
      <w:lang w:val="en-AU"/>
    </w:rPr>
  </w:style>
  <w:style w:type="paragraph" w:customStyle="1" w:styleId="LargeLCHeading">
    <w:name w:val="Large LC Heading"/>
    <w:basedOn w:val="Normal"/>
    <w:uiPriority w:val="9"/>
    <w:rsid w:val="00D373A4"/>
    <w:pPr>
      <w:spacing w:after="240" w:line="240" w:lineRule="atLeast"/>
      <w:jc w:val="both"/>
    </w:pPr>
    <w:rPr>
      <w:rFonts w:ascii="Arial" w:hAnsi="Arial"/>
      <w:szCs w:val="19"/>
      <w:lang w:val="en-AU"/>
    </w:rPr>
  </w:style>
  <w:style w:type="paragraph" w:customStyle="1" w:styleId="LargeUCHeading">
    <w:name w:val="Large UC Heading"/>
    <w:basedOn w:val="UCHeading"/>
    <w:uiPriority w:val="8"/>
    <w:rsid w:val="00D373A4"/>
    <w:pPr>
      <w:spacing w:after="280" w:line="280" w:lineRule="atLeast"/>
    </w:pPr>
    <w:rPr>
      <w:sz w:val="27"/>
    </w:rPr>
  </w:style>
  <w:style w:type="paragraph" w:customStyle="1" w:styleId="ContractTitle">
    <w:name w:val="Contract Title"/>
    <w:basedOn w:val="Normal"/>
    <w:next w:val="Normal"/>
    <w:uiPriority w:val="8"/>
    <w:unhideWhenUsed/>
    <w:rsid w:val="00D373A4"/>
    <w:pPr>
      <w:spacing w:after="400" w:line="400" w:lineRule="atLeast"/>
      <w:jc w:val="both"/>
    </w:pPr>
    <w:rPr>
      <w:rFonts w:ascii="Arial" w:hAnsi="Arial"/>
      <w:sz w:val="38"/>
      <w:szCs w:val="19"/>
      <w:lang w:val="en-AU"/>
    </w:rPr>
  </w:style>
  <w:style w:type="character" w:styleId="Emphasis">
    <w:name w:val="Emphasis"/>
    <w:basedOn w:val="DefaultParagraphFont"/>
    <w:uiPriority w:val="20"/>
    <w:qFormat/>
    <w:rsid w:val="00A57C1F"/>
    <w:rPr>
      <w:i/>
      <w:iCs/>
    </w:rPr>
  </w:style>
  <w:style w:type="paragraph" w:styleId="Title">
    <w:name w:val="Title"/>
    <w:basedOn w:val="Normal"/>
    <w:next w:val="Normal"/>
    <w:link w:val="TitleChar"/>
    <w:uiPriority w:val="10"/>
    <w:qFormat/>
    <w:rsid w:val="00A57C1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A57C1F"/>
    <w:rPr>
      <w:rFonts w:asciiTheme="majorHAnsi" w:eastAsiaTheme="majorEastAsia" w:hAnsiTheme="majorHAnsi" w:cstheme="majorBidi"/>
      <w:color w:val="2E74B5" w:themeColor="accent1" w:themeShade="BF"/>
      <w:spacing w:val="-7"/>
      <w:sz w:val="80"/>
      <w:szCs w:val="80"/>
    </w:rPr>
  </w:style>
  <w:style w:type="table" w:customStyle="1" w:styleId="TableGrid0">
    <w:name w:val="TableGrid"/>
    <w:rsid w:val="00696463"/>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A57C1F"/>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A57C1F"/>
    <w:rPr>
      <w:rFonts w:asciiTheme="majorHAnsi" w:eastAsiaTheme="majorEastAsia" w:hAnsiTheme="majorHAnsi" w:cstheme="majorBidi"/>
      <w:sz w:val="24"/>
      <w:szCs w:val="24"/>
    </w:rPr>
  </w:style>
  <w:style w:type="table" w:customStyle="1" w:styleId="TableGrid11">
    <w:name w:val="Table Grid11"/>
    <w:basedOn w:val="TableNormal"/>
    <w:next w:val="TableGrid"/>
    <w:uiPriority w:val="59"/>
    <w:rsid w:val="00AA1DE6"/>
    <w:pPr>
      <w:spacing w:after="0" w:line="240" w:lineRule="auto"/>
      <w:jc w:val="both"/>
    </w:pPr>
    <w:rPr>
      <w:rFonts w:ascii="Arial" w:hAnsi="Arial"/>
      <w:sz w:val="19"/>
      <w:szCs w:val="19"/>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6179"/>
    <w:rPr>
      <w:color w:val="605E5C"/>
      <w:shd w:val="clear" w:color="auto" w:fill="E1DFDD"/>
    </w:rPr>
  </w:style>
  <w:style w:type="character" w:customStyle="1" w:styleId="HeadingNumbered1Char">
    <w:name w:val="Heading Numbered 1 Char"/>
    <w:basedOn w:val="BodyChar"/>
    <w:link w:val="HeadingNumbered1"/>
    <w:rsid w:val="004E2399"/>
    <w:rPr>
      <w:rFonts w:ascii="Arial" w:eastAsia="Times New Roman" w:hAnsi="Arial" w:cstheme="minorHAnsi"/>
      <w:b/>
      <w:sz w:val="24"/>
      <w:szCs w:val="24"/>
    </w:rPr>
  </w:style>
  <w:style w:type="paragraph" w:customStyle="1" w:styleId="DecimalAligned">
    <w:name w:val="Decimal Aligned"/>
    <w:basedOn w:val="Normal"/>
    <w:uiPriority w:val="40"/>
    <w:rsid w:val="00AC6BA4"/>
    <w:pPr>
      <w:tabs>
        <w:tab w:val="decimal" w:pos="360"/>
      </w:tabs>
      <w:spacing w:after="200" w:line="276" w:lineRule="auto"/>
    </w:pPr>
    <w:rPr>
      <w:rFonts w:cs="Times New Roman"/>
    </w:rPr>
  </w:style>
  <w:style w:type="paragraph" w:styleId="FootnoteText">
    <w:name w:val="footnote text"/>
    <w:basedOn w:val="Normal"/>
    <w:link w:val="FootnoteTextChar"/>
    <w:uiPriority w:val="99"/>
    <w:unhideWhenUsed/>
    <w:rsid w:val="00AC6BA4"/>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C6BA4"/>
    <w:rPr>
      <w:rFonts w:eastAsiaTheme="minorEastAsia" w:cs="Times New Roman"/>
      <w:sz w:val="20"/>
      <w:szCs w:val="20"/>
    </w:rPr>
  </w:style>
  <w:style w:type="character" w:styleId="SubtleEmphasis">
    <w:name w:val="Subtle Emphasis"/>
    <w:basedOn w:val="DefaultParagraphFont"/>
    <w:uiPriority w:val="19"/>
    <w:qFormat/>
    <w:rsid w:val="00A57C1F"/>
    <w:rPr>
      <w:i/>
      <w:iCs/>
      <w:color w:val="595959" w:themeColor="text1" w:themeTint="A6"/>
    </w:rPr>
  </w:style>
  <w:style w:type="table" w:styleId="MediumShading2-Accent5">
    <w:name w:val="Medium Shading 2 Accent 5"/>
    <w:basedOn w:val="TableNormal"/>
    <w:uiPriority w:val="64"/>
    <w:rsid w:val="00AC6B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1Light">
    <w:name w:val="Grid Table 1 Light"/>
    <w:basedOn w:val="TableNormal"/>
    <w:uiPriority w:val="46"/>
    <w:rsid w:val="003053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53F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A57C1F"/>
    <w:pPr>
      <w:outlineLvl w:val="9"/>
    </w:pPr>
  </w:style>
  <w:style w:type="paragraph" w:styleId="TOC2">
    <w:name w:val="toc 2"/>
    <w:basedOn w:val="Normal"/>
    <w:next w:val="Normal"/>
    <w:autoRedefine/>
    <w:uiPriority w:val="39"/>
    <w:unhideWhenUsed/>
    <w:rsid w:val="00856768"/>
    <w:pPr>
      <w:spacing w:after="100"/>
      <w:ind w:left="220"/>
    </w:pPr>
    <w:rPr>
      <w:rFonts w:cs="Times New Roman"/>
    </w:rPr>
  </w:style>
  <w:style w:type="paragraph" w:styleId="TOC1">
    <w:name w:val="toc 1"/>
    <w:basedOn w:val="Normal"/>
    <w:next w:val="Normal"/>
    <w:autoRedefine/>
    <w:uiPriority w:val="39"/>
    <w:unhideWhenUsed/>
    <w:rsid w:val="00856768"/>
    <w:pPr>
      <w:spacing w:after="100"/>
    </w:pPr>
    <w:rPr>
      <w:rFonts w:cs="Times New Roman"/>
    </w:rPr>
  </w:style>
  <w:style w:type="paragraph" w:styleId="TOC3">
    <w:name w:val="toc 3"/>
    <w:basedOn w:val="Normal"/>
    <w:next w:val="Normal"/>
    <w:autoRedefine/>
    <w:uiPriority w:val="39"/>
    <w:unhideWhenUsed/>
    <w:rsid w:val="00856768"/>
    <w:pPr>
      <w:spacing w:after="100"/>
      <w:ind w:left="440"/>
    </w:pPr>
    <w:rPr>
      <w:rFonts w:cs="Times New Roman"/>
    </w:rPr>
  </w:style>
  <w:style w:type="paragraph" w:styleId="NoSpacing">
    <w:name w:val="No Spacing"/>
    <w:link w:val="NoSpacingChar"/>
    <w:uiPriority w:val="1"/>
    <w:qFormat/>
    <w:rsid w:val="00A57C1F"/>
    <w:pPr>
      <w:spacing w:after="0" w:line="240" w:lineRule="auto"/>
    </w:pPr>
  </w:style>
  <w:style w:type="character" w:customStyle="1" w:styleId="NoSpacingChar">
    <w:name w:val="No Spacing Char"/>
    <w:basedOn w:val="DefaultParagraphFont"/>
    <w:link w:val="NoSpacing"/>
    <w:uiPriority w:val="1"/>
    <w:rsid w:val="000D4D7B"/>
  </w:style>
  <w:style w:type="paragraph" w:styleId="TOC4">
    <w:name w:val="toc 4"/>
    <w:basedOn w:val="Normal"/>
    <w:next w:val="Normal"/>
    <w:autoRedefine/>
    <w:uiPriority w:val="39"/>
    <w:unhideWhenUsed/>
    <w:rsid w:val="00BC2996"/>
    <w:pPr>
      <w:spacing w:after="100"/>
      <w:ind w:left="660"/>
    </w:pPr>
    <w:rPr>
      <w:lang w:val="en-AU" w:eastAsia="en-AU"/>
    </w:rPr>
  </w:style>
  <w:style w:type="paragraph" w:styleId="TOC5">
    <w:name w:val="toc 5"/>
    <w:basedOn w:val="Normal"/>
    <w:next w:val="Normal"/>
    <w:autoRedefine/>
    <w:uiPriority w:val="39"/>
    <w:unhideWhenUsed/>
    <w:rsid w:val="00BC2996"/>
    <w:pPr>
      <w:spacing w:after="100"/>
      <w:ind w:left="880"/>
    </w:pPr>
    <w:rPr>
      <w:lang w:val="en-AU" w:eastAsia="en-AU"/>
    </w:rPr>
  </w:style>
  <w:style w:type="paragraph" w:styleId="TOC6">
    <w:name w:val="toc 6"/>
    <w:basedOn w:val="Normal"/>
    <w:next w:val="Normal"/>
    <w:autoRedefine/>
    <w:uiPriority w:val="39"/>
    <w:unhideWhenUsed/>
    <w:rsid w:val="00BC2996"/>
    <w:pPr>
      <w:spacing w:after="100"/>
      <w:ind w:left="1100"/>
    </w:pPr>
    <w:rPr>
      <w:lang w:val="en-AU" w:eastAsia="en-AU"/>
    </w:rPr>
  </w:style>
  <w:style w:type="paragraph" w:styleId="TOC7">
    <w:name w:val="toc 7"/>
    <w:basedOn w:val="Normal"/>
    <w:next w:val="Normal"/>
    <w:autoRedefine/>
    <w:uiPriority w:val="39"/>
    <w:unhideWhenUsed/>
    <w:rsid w:val="00BC2996"/>
    <w:pPr>
      <w:spacing w:after="100"/>
      <w:ind w:left="1320"/>
    </w:pPr>
    <w:rPr>
      <w:lang w:val="en-AU" w:eastAsia="en-AU"/>
    </w:rPr>
  </w:style>
  <w:style w:type="paragraph" w:styleId="TOC8">
    <w:name w:val="toc 8"/>
    <w:basedOn w:val="Normal"/>
    <w:next w:val="Normal"/>
    <w:autoRedefine/>
    <w:uiPriority w:val="39"/>
    <w:unhideWhenUsed/>
    <w:rsid w:val="00BC2996"/>
    <w:pPr>
      <w:spacing w:after="100"/>
      <w:ind w:left="1540"/>
    </w:pPr>
    <w:rPr>
      <w:lang w:val="en-AU" w:eastAsia="en-AU"/>
    </w:rPr>
  </w:style>
  <w:style w:type="paragraph" w:styleId="TOC9">
    <w:name w:val="toc 9"/>
    <w:basedOn w:val="Normal"/>
    <w:next w:val="Normal"/>
    <w:autoRedefine/>
    <w:uiPriority w:val="39"/>
    <w:unhideWhenUsed/>
    <w:rsid w:val="00BC2996"/>
    <w:pPr>
      <w:spacing w:after="100"/>
      <w:ind w:left="1760"/>
    </w:pPr>
    <w:rPr>
      <w:lang w:val="en-AU" w:eastAsia="en-AU"/>
    </w:rPr>
  </w:style>
  <w:style w:type="character" w:styleId="CommentReference">
    <w:name w:val="annotation reference"/>
    <w:basedOn w:val="DefaultParagraphFont"/>
    <w:uiPriority w:val="99"/>
    <w:semiHidden/>
    <w:unhideWhenUsed/>
    <w:rsid w:val="00BA3286"/>
    <w:rPr>
      <w:sz w:val="16"/>
      <w:szCs w:val="16"/>
    </w:rPr>
  </w:style>
  <w:style w:type="paragraph" w:styleId="CommentText">
    <w:name w:val="annotation text"/>
    <w:basedOn w:val="Normal"/>
    <w:link w:val="CommentTextChar"/>
    <w:uiPriority w:val="99"/>
    <w:semiHidden/>
    <w:unhideWhenUsed/>
    <w:rsid w:val="00BA3286"/>
    <w:pPr>
      <w:spacing w:line="240" w:lineRule="auto"/>
    </w:pPr>
    <w:rPr>
      <w:sz w:val="20"/>
      <w:szCs w:val="20"/>
    </w:rPr>
  </w:style>
  <w:style w:type="character" w:customStyle="1" w:styleId="CommentTextChar">
    <w:name w:val="Comment Text Char"/>
    <w:basedOn w:val="DefaultParagraphFont"/>
    <w:link w:val="CommentText"/>
    <w:uiPriority w:val="99"/>
    <w:semiHidden/>
    <w:rsid w:val="00BA3286"/>
    <w:rPr>
      <w:sz w:val="20"/>
      <w:szCs w:val="20"/>
    </w:rPr>
  </w:style>
  <w:style w:type="paragraph" w:styleId="CommentSubject">
    <w:name w:val="annotation subject"/>
    <w:basedOn w:val="CommentText"/>
    <w:next w:val="CommentText"/>
    <w:link w:val="CommentSubjectChar"/>
    <w:uiPriority w:val="99"/>
    <w:semiHidden/>
    <w:unhideWhenUsed/>
    <w:rsid w:val="00BA3286"/>
    <w:rPr>
      <w:b/>
      <w:bCs/>
    </w:rPr>
  </w:style>
  <w:style w:type="character" w:customStyle="1" w:styleId="CommentSubjectChar">
    <w:name w:val="Comment Subject Char"/>
    <w:basedOn w:val="CommentTextChar"/>
    <w:link w:val="CommentSubject"/>
    <w:uiPriority w:val="99"/>
    <w:semiHidden/>
    <w:rsid w:val="00BA3286"/>
    <w:rPr>
      <w:b/>
      <w:bCs/>
      <w:sz w:val="20"/>
      <w:szCs w:val="20"/>
    </w:rPr>
  </w:style>
  <w:style w:type="character" w:customStyle="1" w:styleId="Heading5Char">
    <w:name w:val="Heading 5 Char"/>
    <w:basedOn w:val="DefaultParagraphFont"/>
    <w:link w:val="Heading5"/>
    <w:uiPriority w:val="9"/>
    <w:semiHidden/>
    <w:rsid w:val="00A57C1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57C1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57C1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57C1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57C1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57C1F"/>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A57C1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57C1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57C1F"/>
    <w:rPr>
      <w:b/>
      <w:bCs/>
    </w:rPr>
  </w:style>
  <w:style w:type="paragraph" w:styleId="Quote">
    <w:name w:val="Quote"/>
    <w:basedOn w:val="Normal"/>
    <w:next w:val="Normal"/>
    <w:link w:val="QuoteChar"/>
    <w:uiPriority w:val="29"/>
    <w:qFormat/>
    <w:rsid w:val="00A57C1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57C1F"/>
    <w:rPr>
      <w:i/>
      <w:iCs/>
    </w:rPr>
  </w:style>
  <w:style w:type="paragraph" w:styleId="IntenseQuote">
    <w:name w:val="Intense Quote"/>
    <w:basedOn w:val="Normal"/>
    <w:next w:val="Normal"/>
    <w:link w:val="IntenseQuoteChar"/>
    <w:uiPriority w:val="30"/>
    <w:qFormat/>
    <w:rsid w:val="00A57C1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57C1F"/>
    <w:rPr>
      <w:rFonts w:asciiTheme="majorHAnsi" w:eastAsiaTheme="majorEastAsia" w:hAnsiTheme="majorHAnsi" w:cstheme="majorBidi"/>
      <w:color w:val="5B9BD5" w:themeColor="accent1"/>
      <w:sz w:val="28"/>
      <w:szCs w:val="28"/>
    </w:rPr>
  </w:style>
  <w:style w:type="character" w:styleId="IntenseEmphasis">
    <w:name w:val="Intense Emphasis"/>
    <w:basedOn w:val="DefaultParagraphFont"/>
    <w:uiPriority w:val="21"/>
    <w:qFormat/>
    <w:rsid w:val="00A57C1F"/>
    <w:rPr>
      <w:b/>
      <w:bCs/>
      <w:i/>
      <w:iCs/>
    </w:rPr>
  </w:style>
  <w:style w:type="character" w:styleId="SubtleReference">
    <w:name w:val="Subtle Reference"/>
    <w:basedOn w:val="DefaultParagraphFont"/>
    <w:uiPriority w:val="31"/>
    <w:qFormat/>
    <w:rsid w:val="00A57C1F"/>
    <w:rPr>
      <w:smallCaps/>
      <w:color w:val="404040" w:themeColor="text1" w:themeTint="BF"/>
    </w:rPr>
  </w:style>
  <w:style w:type="character" w:styleId="IntenseReference">
    <w:name w:val="Intense Reference"/>
    <w:basedOn w:val="DefaultParagraphFont"/>
    <w:uiPriority w:val="32"/>
    <w:qFormat/>
    <w:rsid w:val="00A57C1F"/>
    <w:rPr>
      <w:b/>
      <w:bCs/>
      <w:smallCaps/>
      <w:u w:val="single"/>
    </w:rPr>
  </w:style>
  <w:style w:type="character" w:styleId="BookTitle">
    <w:name w:val="Book Title"/>
    <w:basedOn w:val="DefaultParagraphFont"/>
    <w:uiPriority w:val="33"/>
    <w:qFormat/>
    <w:rsid w:val="00A57C1F"/>
    <w:rPr>
      <w:b/>
      <w:bCs/>
      <w:smallCaps/>
    </w:rPr>
  </w:style>
  <w:style w:type="paragraph" w:customStyle="1" w:styleId="Tableheading-template">
    <w:name w:val="Table heading - template"/>
    <w:basedOn w:val="Normal"/>
    <w:link w:val="Tableheading-templateChar"/>
    <w:qFormat/>
    <w:rsid w:val="00930292"/>
    <w:pPr>
      <w:spacing w:before="40" w:after="40" w:line="280" w:lineRule="atLeast"/>
    </w:pPr>
    <w:rPr>
      <w:rFonts w:ascii="Arial" w:eastAsia="Times New Roman" w:hAnsi="Arial" w:cs="Tahoma"/>
      <w:b/>
      <w:color w:val="000000"/>
      <w:sz w:val="20"/>
      <w:szCs w:val="20"/>
      <w:lang w:val="en-AU" w:eastAsia="en-AU"/>
    </w:rPr>
  </w:style>
  <w:style w:type="character" w:customStyle="1" w:styleId="Tableheading-templateChar">
    <w:name w:val="Table heading - template Char"/>
    <w:link w:val="Tableheading-template"/>
    <w:rsid w:val="00930292"/>
    <w:rPr>
      <w:rFonts w:ascii="Arial" w:eastAsia="Times New Roman" w:hAnsi="Arial" w:cs="Tahoma"/>
      <w:b/>
      <w:color w:val="000000"/>
      <w:sz w:val="20"/>
      <w:szCs w:val="20"/>
      <w:lang w:val="en-AU" w:eastAsia="en-AU"/>
    </w:rPr>
  </w:style>
  <w:style w:type="paragraph" w:customStyle="1" w:styleId="Style1">
    <w:name w:val="Style1"/>
    <w:basedOn w:val="ListParagraph"/>
    <w:link w:val="Style1Char"/>
    <w:qFormat/>
    <w:rsid w:val="0087495F"/>
    <w:pPr>
      <w:numPr>
        <w:numId w:val="9"/>
      </w:numPr>
      <w:spacing w:after="160" w:line="259" w:lineRule="auto"/>
      <w:ind w:right="-720"/>
    </w:pPr>
    <w:rPr>
      <w:rFonts w:eastAsiaTheme="minorHAnsi"/>
      <w:b/>
      <w:bCs/>
    </w:rPr>
  </w:style>
  <w:style w:type="character" w:customStyle="1" w:styleId="Style1Char">
    <w:name w:val="Style1 Char"/>
    <w:basedOn w:val="DefaultParagraphFont"/>
    <w:link w:val="Style1"/>
    <w:rsid w:val="0087495F"/>
    <w:rPr>
      <w:rFonts w:eastAsiaTheme="minorHAnsi"/>
      <w:b/>
      <w:bCs/>
      <w:sz w:val="22"/>
      <w:szCs w:val="22"/>
    </w:rPr>
  </w:style>
  <w:style w:type="paragraph" w:customStyle="1" w:styleId="Style4">
    <w:name w:val="Style4"/>
    <w:basedOn w:val="Style1"/>
    <w:qFormat/>
    <w:rsid w:val="0087495F"/>
    <w:pPr>
      <w:numPr>
        <w:ilvl w:val="1"/>
      </w:numPr>
      <w:ind w:left="1440" w:hanging="432"/>
    </w:pPr>
  </w:style>
  <w:style w:type="character" w:customStyle="1" w:styleId="ListParagraphChar">
    <w:name w:val="List Paragraph Char"/>
    <w:basedOn w:val="DefaultParagraphFont"/>
    <w:link w:val="ListParagraph"/>
    <w:uiPriority w:val="34"/>
    <w:rsid w:val="00760E44"/>
    <w:rPr>
      <w:sz w:val="22"/>
      <w:szCs w:val="22"/>
    </w:rPr>
  </w:style>
  <w:style w:type="paragraph" w:customStyle="1" w:styleId="tablebodystyle">
    <w:name w:val="table body style"/>
    <w:basedOn w:val="Normal"/>
    <w:link w:val="tablebodystyleChar"/>
    <w:qFormat/>
    <w:rsid w:val="00B87066"/>
    <w:pPr>
      <w:spacing w:before="120" w:line="240" w:lineRule="auto"/>
      <w:ind w:right="-17"/>
    </w:pPr>
    <w:rPr>
      <w:rFonts w:ascii="Arial" w:eastAsia="Calibri" w:hAnsi="Arial" w:cs="Arial"/>
      <w:iCs/>
      <w:color w:val="696765"/>
      <w:sz w:val="20"/>
      <w:szCs w:val="20"/>
      <w:lang w:val="en-AU" w:bidi="en-US"/>
    </w:rPr>
  </w:style>
  <w:style w:type="character" w:customStyle="1" w:styleId="tablebodystyleChar">
    <w:name w:val="table body style Char"/>
    <w:link w:val="tablebodystyle"/>
    <w:rsid w:val="00B87066"/>
    <w:rPr>
      <w:rFonts w:ascii="Arial" w:eastAsia="Calibri" w:hAnsi="Arial" w:cs="Arial"/>
      <w:iCs/>
      <w:color w:val="696765"/>
      <w:sz w:val="20"/>
      <w:szCs w:val="20"/>
      <w:lang w:val="en-AU" w:bidi="en-US"/>
    </w:rPr>
  </w:style>
  <w:style w:type="character" w:customStyle="1" w:styleId="Italic">
    <w:name w:val="Italic"/>
    <w:uiPriority w:val="1"/>
    <w:qFormat/>
    <w:rsid w:val="00B87066"/>
    <w:rPr>
      <w:i/>
    </w:rPr>
  </w:style>
  <w:style w:type="character" w:styleId="FootnoteReference">
    <w:name w:val="footnote reference"/>
    <w:uiPriority w:val="99"/>
    <w:semiHidden/>
    <w:unhideWhenUsed/>
    <w:rsid w:val="00B87066"/>
    <w:rPr>
      <w:vertAlign w:val="superscript"/>
    </w:rPr>
  </w:style>
  <w:style w:type="paragraph" w:customStyle="1" w:styleId="tablebodystyle-template">
    <w:name w:val="table body style - template"/>
    <w:basedOn w:val="tablebodystyle"/>
    <w:link w:val="tablebodystyle-templateChar"/>
    <w:qFormat/>
    <w:rsid w:val="00B87066"/>
    <w:pPr>
      <w:spacing w:before="60" w:after="60"/>
    </w:pPr>
    <w:rPr>
      <w:color w:val="000000"/>
    </w:rPr>
  </w:style>
  <w:style w:type="character" w:customStyle="1" w:styleId="tablebodystyle-templateChar">
    <w:name w:val="table body style - template Char"/>
    <w:link w:val="tablebodystyle-template"/>
    <w:rsid w:val="00B87066"/>
    <w:rPr>
      <w:rFonts w:ascii="Arial" w:eastAsia="Calibri" w:hAnsi="Arial" w:cs="Arial"/>
      <w:iCs/>
      <w:color w:val="000000"/>
      <w:sz w:val="20"/>
      <w:szCs w:val="20"/>
      <w:lang w:val="en-AU" w:bidi="en-US"/>
    </w:rPr>
  </w:style>
  <w:style w:type="paragraph" w:customStyle="1" w:styleId="bullet">
    <w:name w:val="bullet"/>
    <w:basedOn w:val="Normal"/>
    <w:link w:val="bulletChar"/>
    <w:uiPriority w:val="99"/>
    <w:qFormat/>
    <w:rsid w:val="002F4462"/>
    <w:pPr>
      <w:numPr>
        <w:numId w:val="34"/>
      </w:numPr>
      <w:tabs>
        <w:tab w:val="left" w:pos="1134"/>
      </w:tabs>
      <w:spacing w:after="80" w:line="260" w:lineRule="atLeast"/>
      <w:ind w:left="1134"/>
    </w:pPr>
    <w:rPr>
      <w:rFonts w:ascii="Arial" w:eastAsia="Calibri" w:hAnsi="Arial" w:cs="Arial"/>
      <w:color w:val="000000"/>
      <w:lang w:val="en-AU" w:bidi="en-US"/>
    </w:rPr>
  </w:style>
  <w:style w:type="character" w:customStyle="1" w:styleId="bulletChar">
    <w:name w:val="bullet Char"/>
    <w:link w:val="bullet"/>
    <w:uiPriority w:val="99"/>
    <w:rsid w:val="002F4462"/>
    <w:rPr>
      <w:rFonts w:ascii="Arial" w:eastAsia="Calibri" w:hAnsi="Arial" w:cs="Arial"/>
      <w:color w:val="000000"/>
      <w:sz w:val="22"/>
      <w:szCs w:val="22"/>
      <w:lang w:val="en-AU" w:bidi="en-US"/>
    </w:rPr>
  </w:style>
  <w:style w:type="paragraph" w:customStyle="1" w:styleId="bulletend">
    <w:name w:val="bullet end"/>
    <w:basedOn w:val="bullet"/>
    <w:link w:val="bulletendChar"/>
    <w:qFormat/>
    <w:rsid w:val="002F4462"/>
    <w:pPr>
      <w:spacing w:after="240"/>
    </w:pPr>
  </w:style>
  <w:style w:type="character" w:customStyle="1" w:styleId="bulletendChar">
    <w:name w:val="bullet end Char"/>
    <w:link w:val="bulletend"/>
    <w:rsid w:val="002F4462"/>
    <w:rPr>
      <w:rFonts w:ascii="Arial" w:eastAsia="Calibri" w:hAnsi="Arial" w:cs="Arial"/>
      <w:color w:val="000000"/>
      <w:sz w:val="22"/>
      <w:szCs w:val="22"/>
      <w:lang w:val="en-AU" w:bidi="en-US"/>
    </w:rPr>
  </w:style>
  <w:style w:type="paragraph" w:customStyle="1" w:styleId="Bodyindent">
    <w:name w:val="Body indent"/>
    <w:basedOn w:val="NormalWeb"/>
    <w:link w:val="BodyindentChar"/>
    <w:qFormat/>
    <w:rsid w:val="009C4248"/>
    <w:pPr>
      <w:spacing w:before="120" w:line="260" w:lineRule="exact"/>
      <w:ind w:left="567"/>
    </w:pPr>
    <w:rPr>
      <w:rFonts w:ascii="Arial" w:eastAsia="Times New Roman" w:hAnsi="Arial" w:cs="Arial"/>
      <w:color w:val="000000"/>
      <w:sz w:val="22"/>
      <w:szCs w:val="22"/>
      <w:lang w:val="en-AU" w:eastAsia="en-AU" w:bidi="en-US"/>
    </w:rPr>
  </w:style>
  <w:style w:type="character" w:customStyle="1" w:styleId="BodyindentChar">
    <w:name w:val="Body indent Char"/>
    <w:link w:val="Bodyindent"/>
    <w:rsid w:val="009C4248"/>
    <w:rPr>
      <w:rFonts w:ascii="Arial" w:eastAsia="Times New Roman" w:hAnsi="Arial" w:cs="Arial"/>
      <w:color w:val="000000"/>
      <w:sz w:val="22"/>
      <w:szCs w:val="22"/>
      <w:lang w:val="en-AU" w:eastAsia="en-AU" w:bidi="en-US"/>
    </w:rPr>
  </w:style>
  <w:style w:type="paragraph" w:styleId="NormalWeb">
    <w:name w:val="Normal (Web)"/>
    <w:basedOn w:val="Normal"/>
    <w:uiPriority w:val="99"/>
    <w:semiHidden/>
    <w:unhideWhenUsed/>
    <w:rsid w:val="009C42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safe.qld.gov.au"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qld.gov.au/aler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X:\Farm\Forms%20&amp;%20Templates\HR%20Forms\12.%20Letter%20of%20Engagement%20Full%20Time%20Employ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4129A1C313754BA0E66F148DB7AAD3" ma:contentTypeVersion="16" ma:contentTypeDescription="Create a new document." ma:contentTypeScope="" ma:versionID="d0e9a1694b64fa82f2f2d237f7535c61">
  <xsd:schema xmlns:xsd="http://www.w3.org/2001/XMLSchema" xmlns:xs="http://www.w3.org/2001/XMLSchema" xmlns:p="http://schemas.microsoft.com/office/2006/metadata/properties" xmlns:ns2="efaa8045-6706-4924-b8a8-30b70e84a786" xmlns:ns3="71e45126-b43c-4bb0-a62e-68864343c266" targetNamespace="http://schemas.microsoft.com/office/2006/metadata/properties" ma:root="true" ma:fieldsID="582f2b2f417c627c0a1daa482ba13a8a" ns2:_="" ns3:_="">
    <xsd:import namespace="efaa8045-6706-4924-b8a8-30b70e84a786"/>
    <xsd:import namespace="71e45126-b43c-4bb0-a62e-68864343c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a8045-6706-4924-b8a8-30b70e84a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98cb64-9be3-4021-8a9a-66bd7fc0ca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45126-b43c-4bb0-a62e-68864343c2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cf47f1-21d3-470d-aa88-45bd4250e29f}" ma:internalName="TaxCatchAll" ma:showField="CatchAllData" ma:web="71e45126-b43c-4bb0-a62e-68864343c26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e45126-b43c-4bb0-a62e-68864343c266" xsi:nil="true"/>
    <lcf76f155ced4ddcb4097134ff3c332f xmlns="efaa8045-6706-4924-b8a8-30b70e84a7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ED72BF-03C9-4CC6-8C13-C225EF8E520A}">
  <ds:schemaRefs>
    <ds:schemaRef ds:uri="http://schemas.openxmlformats.org/officeDocument/2006/bibliography"/>
  </ds:schemaRefs>
</ds:datastoreItem>
</file>

<file path=customXml/itemProps2.xml><?xml version="1.0" encoding="utf-8"?>
<ds:datastoreItem xmlns:ds="http://schemas.openxmlformats.org/officeDocument/2006/customXml" ds:itemID="{60E1BF73-DB2D-4A88-B89B-4EDA9BB45D13}"/>
</file>

<file path=customXml/itemProps3.xml><?xml version="1.0" encoding="utf-8"?>
<ds:datastoreItem xmlns:ds="http://schemas.openxmlformats.org/officeDocument/2006/customXml" ds:itemID="{A8B3DD55-3FC3-48CE-8C0A-A3E205FB2A0A}"/>
</file>

<file path=customXml/itemProps4.xml><?xml version="1.0" encoding="utf-8"?>
<ds:datastoreItem xmlns:ds="http://schemas.openxmlformats.org/officeDocument/2006/customXml" ds:itemID="{AF8859D2-CCA9-4C5E-ADF9-1CD9D995BC29}"/>
</file>

<file path=docProps/app.xml><?xml version="1.0" encoding="utf-8"?>
<Properties xmlns="http://schemas.openxmlformats.org/officeDocument/2006/extended-properties" xmlns:vt="http://schemas.openxmlformats.org/officeDocument/2006/docPropsVTypes">
  <Template>12. Letter of Engagement Full Time Employee</Template>
  <TotalTime>13</TotalTime>
  <Pages>19</Pages>
  <Words>5121</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Wendy Black</cp:lastModifiedBy>
  <cp:revision>13</cp:revision>
  <cp:lastPrinted>2021-11-25T06:21:00Z</cp:lastPrinted>
  <dcterms:created xsi:type="dcterms:W3CDTF">2023-05-15T04:07:00Z</dcterms:created>
  <dcterms:modified xsi:type="dcterms:W3CDTF">2023-05-15T04:16:00Z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-1453081739</vt:i4>
  </property>
  <property fmtid="{D5CDD505-2E9C-101B-9397-08002B2CF9AE}" pid="3" name="_NewReviewCycle">
    <vt:lpwstr/>
  </property>
  <property fmtid="{D5CDD505-2E9C-101B-9397-08002B2CF9AE}" pid="4" name="_EmailSubject">
    <vt:lpwstr>Templates</vt:lpwstr>
  </property>
  <property fmtid="{D5CDD505-2E9C-101B-9397-08002B2CF9AE}" pid="5" name="_AuthorEmail">
    <vt:lpwstr>Melissa.Wilson@oir.qld.gov.au</vt:lpwstr>
  </property>
  <property fmtid="{D5CDD505-2E9C-101B-9397-08002B2CF9AE}" pid="6" name="_AuthorEmailDisplayName">
    <vt:lpwstr>Melissa Wilson</vt:lpwstr>
  </property>
  <property fmtid="{D5CDD505-2E9C-101B-9397-08002B2CF9AE}" pid="8" name="_PreviousAdHocReviewCycleID">
    <vt:i4>-1453081739</vt:i4>
  </property>
  <property fmtid="{D5CDD505-2E9C-101B-9397-08002B2CF9AE}" pid="9" name="ContentTypeId">
    <vt:lpwstr>0x010100234129A1C313754BA0E66F148DB7AAD3</vt:lpwstr>
  </property>
</Properties>
</file>